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E5" w:rsidRPr="00985A1C" w:rsidRDefault="00043B00" w:rsidP="003A33E5">
      <w:pPr>
        <w:jc w:val="center"/>
        <w:rPr>
          <w:rFonts w:ascii="黑体" w:eastAsia="黑体" w:hAnsi="黑体"/>
          <w:sz w:val="36"/>
          <w:szCs w:val="28"/>
        </w:rPr>
      </w:pPr>
      <w:r w:rsidRPr="00985A1C">
        <w:rPr>
          <w:rFonts w:ascii="黑体" w:eastAsia="黑体" w:hAnsi="黑体" w:hint="eastAsia"/>
          <w:sz w:val="36"/>
          <w:szCs w:val="28"/>
        </w:rPr>
        <w:t>江苏联合职业技术学院</w:t>
      </w:r>
      <w:r w:rsidR="00985A1C">
        <w:rPr>
          <w:rFonts w:ascii="黑体" w:eastAsia="黑体" w:hAnsi="黑体" w:hint="eastAsia"/>
          <w:sz w:val="36"/>
          <w:szCs w:val="28"/>
        </w:rPr>
        <w:t>旅游</w:t>
      </w:r>
      <w:r w:rsidR="000E450B" w:rsidRPr="00985A1C">
        <w:rPr>
          <w:rFonts w:ascii="黑体" w:eastAsia="黑体" w:hAnsi="黑体" w:hint="eastAsia"/>
          <w:sz w:val="36"/>
          <w:szCs w:val="28"/>
        </w:rPr>
        <w:t>专业</w:t>
      </w:r>
      <w:r w:rsidR="003A33E5" w:rsidRPr="00985A1C">
        <w:rPr>
          <w:rFonts w:ascii="黑体" w:eastAsia="黑体" w:hAnsi="黑体" w:hint="eastAsia"/>
          <w:sz w:val="36"/>
          <w:szCs w:val="28"/>
        </w:rPr>
        <w:t>协作</w:t>
      </w:r>
      <w:r w:rsidR="00337EBA" w:rsidRPr="00985A1C">
        <w:rPr>
          <w:rFonts w:ascii="黑体" w:eastAsia="黑体" w:hAnsi="黑体" w:hint="eastAsia"/>
          <w:sz w:val="36"/>
          <w:szCs w:val="28"/>
        </w:rPr>
        <w:t>委员</w:t>
      </w:r>
      <w:r w:rsidR="003A33E5" w:rsidRPr="00985A1C">
        <w:rPr>
          <w:rFonts w:ascii="黑体" w:eastAsia="黑体" w:hAnsi="黑体" w:hint="eastAsia"/>
          <w:sz w:val="36"/>
          <w:szCs w:val="28"/>
        </w:rPr>
        <w:t>会</w:t>
      </w:r>
    </w:p>
    <w:p w:rsidR="00777779" w:rsidRPr="00985A1C" w:rsidRDefault="003A33E5" w:rsidP="003A33E5">
      <w:pPr>
        <w:jc w:val="center"/>
        <w:rPr>
          <w:rFonts w:ascii="黑体" w:eastAsia="黑体" w:hAnsi="黑体"/>
          <w:sz w:val="36"/>
          <w:szCs w:val="28"/>
        </w:rPr>
      </w:pPr>
      <w:r w:rsidRPr="00985A1C">
        <w:rPr>
          <w:rFonts w:ascii="黑体" w:eastAsia="黑体" w:hAnsi="黑体" w:hint="eastAsia"/>
          <w:sz w:val="36"/>
          <w:szCs w:val="28"/>
        </w:rPr>
        <w:t>关于</w:t>
      </w:r>
      <w:r w:rsidR="001D0E14">
        <w:rPr>
          <w:rFonts w:ascii="黑体" w:eastAsia="黑体" w:hAnsi="黑体" w:hint="eastAsia"/>
          <w:sz w:val="36"/>
          <w:szCs w:val="28"/>
        </w:rPr>
        <w:t>开展</w:t>
      </w:r>
      <w:r w:rsidR="00274C05" w:rsidRPr="00985A1C">
        <w:rPr>
          <w:rFonts w:ascii="黑体" w:eastAsia="黑体" w:hAnsi="黑体" w:hint="eastAsia"/>
          <w:sz w:val="36"/>
          <w:szCs w:val="28"/>
        </w:rPr>
        <w:t>旅游</w:t>
      </w:r>
      <w:r w:rsidR="009C32F0" w:rsidRPr="00985A1C">
        <w:rPr>
          <w:rFonts w:ascii="黑体" w:eastAsia="黑体" w:hAnsi="黑体" w:hint="eastAsia"/>
          <w:sz w:val="36"/>
          <w:szCs w:val="28"/>
        </w:rPr>
        <w:t>类</w:t>
      </w:r>
      <w:r w:rsidR="00274C05" w:rsidRPr="00985A1C">
        <w:rPr>
          <w:rFonts w:ascii="黑体" w:eastAsia="黑体" w:hAnsi="黑体" w:hint="eastAsia"/>
          <w:sz w:val="36"/>
          <w:szCs w:val="28"/>
        </w:rPr>
        <w:t>专业学生</w:t>
      </w:r>
      <w:r w:rsidR="00F36BF7" w:rsidRPr="00985A1C">
        <w:rPr>
          <w:rFonts w:ascii="黑体" w:eastAsia="黑体" w:hAnsi="黑体" w:hint="eastAsia"/>
          <w:sz w:val="36"/>
          <w:szCs w:val="28"/>
        </w:rPr>
        <w:t>职业生涯设计</w:t>
      </w:r>
      <w:r w:rsidR="00777779" w:rsidRPr="00985A1C">
        <w:rPr>
          <w:rFonts w:ascii="黑体" w:eastAsia="黑体" w:hAnsi="黑体" w:hint="eastAsia"/>
          <w:sz w:val="36"/>
          <w:szCs w:val="28"/>
        </w:rPr>
        <w:t>比赛</w:t>
      </w:r>
      <w:r w:rsidRPr="00985A1C">
        <w:rPr>
          <w:rFonts w:ascii="黑体" w:eastAsia="黑体" w:hAnsi="黑体" w:hint="eastAsia"/>
          <w:sz w:val="36"/>
          <w:szCs w:val="28"/>
        </w:rPr>
        <w:t>的</w:t>
      </w:r>
      <w:r w:rsidR="00777779" w:rsidRPr="00985A1C">
        <w:rPr>
          <w:rFonts w:ascii="黑体" w:eastAsia="黑体" w:hAnsi="黑体" w:hint="eastAsia"/>
          <w:sz w:val="36"/>
          <w:szCs w:val="28"/>
        </w:rPr>
        <w:t>通知</w:t>
      </w:r>
    </w:p>
    <w:p w:rsidR="00F53D29" w:rsidRDefault="00F53D29" w:rsidP="00985A1C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AC17CA" w:rsidRPr="00852BCF" w:rsidRDefault="00985A1C" w:rsidP="00985A1C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旅游专业协作会</w:t>
      </w:r>
      <w:r w:rsidR="006C43D1" w:rsidRPr="00852BCF">
        <w:rPr>
          <w:rFonts w:ascii="仿宋" w:eastAsia="仿宋" w:hAnsi="仿宋" w:hint="eastAsia"/>
          <w:sz w:val="28"/>
          <w:szCs w:val="28"/>
        </w:rPr>
        <w:t>各</w:t>
      </w:r>
      <w:r w:rsidR="00337EBA" w:rsidRPr="00852BCF">
        <w:rPr>
          <w:rFonts w:ascii="仿宋" w:eastAsia="仿宋" w:hAnsi="仿宋" w:hint="eastAsia"/>
          <w:sz w:val="28"/>
          <w:szCs w:val="28"/>
        </w:rPr>
        <w:t>成员单位</w:t>
      </w:r>
      <w:r w:rsidR="0052580C" w:rsidRPr="00852BCF">
        <w:rPr>
          <w:rFonts w:ascii="仿宋" w:eastAsia="仿宋" w:hAnsi="仿宋" w:hint="eastAsia"/>
          <w:sz w:val="28"/>
          <w:szCs w:val="28"/>
        </w:rPr>
        <w:t>：</w:t>
      </w:r>
    </w:p>
    <w:p w:rsidR="003A33E5" w:rsidRPr="00852BCF" w:rsidRDefault="003A33E5" w:rsidP="00985A1C">
      <w:pPr>
        <w:snapToGrid w:val="0"/>
        <w:spacing w:line="360" w:lineRule="auto"/>
        <w:ind w:firstLineChars="198" w:firstLine="554"/>
        <w:rPr>
          <w:rFonts w:ascii="仿宋" w:eastAsia="仿宋" w:hAnsi="仿宋"/>
          <w:sz w:val="28"/>
          <w:szCs w:val="28"/>
        </w:rPr>
      </w:pPr>
      <w:r w:rsidRPr="00852BCF">
        <w:rPr>
          <w:rFonts w:ascii="仿宋" w:eastAsia="仿宋" w:hAnsi="仿宋" w:hint="eastAsia"/>
          <w:sz w:val="28"/>
          <w:szCs w:val="28"/>
        </w:rPr>
        <w:t>为</w:t>
      </w:r>
      <w:r w:rsidR="00B91BA5" w:rsidRPr="00852BCF">
        <w:rPr>
          <w:rFonts w:ascii="仿宋" w:eastAsia="仿宋" w:hAnsi="仿宋" w:hint="eastAsia"/>
          <w:sz w:val="28"/>
          <w:szCs w:val="28"/>
        </w:rPr>
        <w:t>了充分展示</w:t>
      </w:r>
      <w:r w:rsidR="0095256F" w:rsidRPr="00852BCF">
        <w:rPr>
          <w:rFonts w:ascii="仿宋" w:eastAsia="仿宋" w:hAnsi="仿宋" w:hint="eastAsia"/>
          <w:sz w:val="28"/>
          <w:szCs w:val="28"/>
        </w:rPr>
        <w:t>江苏联合职业技术学院</w:t>
      </w:r>
      <w:r w:rsidRPr="00852BCF">
        <w:rPr>
          <w:rFonts w:ascii="仿宋" w:eastAsia="仿宋" w:hAnsi="仿宋" w:hint="eastAsia"/>
          <w:sz w:val="28"/>
          <w:szCs w:val="28"/>
        </w:rPr>
        <w:t>旅游</w:t>
      </w:r>
      <w:r w:rsidR="009C32F0" w:rsidRPr="00852BCF">
        <w:rPr>
          <w:rFonts w:ascii="仿宋" w:eastAsia="仿宋" w:hAnsi="仿宋" w:hint="eastAsia"/>
          <w:sz w:val="28"/>
          <w:szCs w:val="28"/>
        </w:rPr>
        <w:t>类</w:t>
      </w:r>
      <w:r w:rsidRPr="00852BCF">
        <w:rPr>
          <w:rFonts w:ascii="仿宋" w:eastAsia="仿宋" w:hAnsi="仿宋" w:hint="eastAsia"/>
          <w:sz w:val="28"/>
          <w:szCs w:val="28"/>
        </w:rPr>
        <w:t>专业学生</w:t>
      </w:r>
      <w:r w:rsidR="00B91BA5" w:rsidRPr="00852BCF">
        <w:rPr>
          <w:rFonts w:ascii="仿宋" w:eastAsia="仿宋" w:hAnsi="仿宋" w:hint="eastAsia"/>
          <w:sz w:val="28"/>
          <w:szCs w:val="28"/>
        </w:rPr>
        <w:t>对理想与未来的憧憬与追求，帮助学生树立理想，确立目标，提高学生的自</w:t>
      </w:r>
      <w:r w:rsidR="003567FF" w:rsidRPr="00852BCF">
        <w:rPr>
          <w:rFonts w:ascii="仿宋" w:eastAsia="仿宋" w:hAnsi="仿宋" w:hint="eastAsia"/>
          <w:sz w:val="28"/>
          <w:szCs w:val="28"/>
        </w:rPr>
        <w:t>信心与</w:t>
      </w:r>
      <w:r w:rsidRPr="00852BCF">
        <w:rPr>
          <w:rFonts w:ascii="仿宋" w:eastAsia="仿宋" w:hAnsi="仿宋" w:hint="eastAsia"/>
          <w:sz w:val="28"/>
          <w:szCs w:val="28"/>
        </w:rPr>
        <w:t>表</w:t>
      </w:r>
      <w:r w:rsidR="00B91BA5" w:rsidRPr="00852BCF">
        <w:rPr>
          <w:rFonts w:ascii="仿宋" w:eastAsia="仿宋" w:hAnsi="仿宋" w:hint="eastAsia"/>
          <w:sz w:val="28"/>
          <w:szCs w:val="28"/>
        </w:rPr>
        <w:t>现</w:t>
      </w:r>
      <w:r w:rsidRPr="00852BCF">
        <w:rPr>
          <w:rFonts w:ascii="仿宋" w:eastAsia="仿宋" w:hAnsi="仿宋" w:hint="eastAsia"/>
          <w:sz w:val="28"/>
          <w:szCs w:val="28"/>
        </w:rPr>
        <w:t>力，</w:t>
      </w:r>
      <w:r w:rsidR="00985A1C">
        <w:rPr>
          <w:rFonts w:ascii="仿宋" w:eastAsia="仿宋" w:hAnsi="仿宋" w:hint="eastAsia"/>
          <w:sz w:val="28"/>
          <w:szCs w:val="28"/>
        </w:rPr>
        <w:t>根据学院旅游</w:t>
      </w:r>
      <w:r w:rsidR="00B91BA5" w:rsidRPr="00852BCF">
        <w:rPr>
          <w:rFonts w:ascii="仿宋" w:eastAsia="仿宋" w:hAnsi="仿宋" w:hint="eastAsia"/>
          <w:sz w:val="28"/>
          <w:szCs w:val="28"/>
        </w:rPr>
        <w:t>专业协作</w:t>
      </w:r>
      <w:r w:rsidR="009C32F0" w:rsidRPr="00852BCF">
        <w:rPr>
          <w:rFonts w:ascii="仿宋" w:eastAsia="仿宋" w:hAnsi="仿宋" w:hint="eastAsia"/>
          <w:sz w:val="28"/>
          <w:szCs w:val="28"/>
        </w:rPr>
        <w:t>会</w:t>
      </w:r>
      <w:r w:rsidR="00B91BA5" w:rsidRPr="00852BCF">
        <w:rPr>
          <w:rFonts w:ascii="仿宋" w:eastAsia="仿宋" w:hAnsi="仿宋" w:hint="eastAsia"/>
          <w:sz w:val="28"/>
          <w:szCs w:val="28"/>
        </w:rPr>
        <w:t>20</w:t>
      </w:r>
      <w:r w:rsidR="009C15E6">
        <w:rPr>
          <w:rFonts w:ascii="仿宋" w:eastAsia="仿宋" w:hAnsi="仿宋" w:hint="eastAsia"/>
          <w:sz w:val="28"/>
          <w:szCs w:val="28"/>
        </w:rPr>
        <w:t>20</w:t>
      </w:r>
      <w:r w:rsidR="00B91BA5" w:rsidRPr="00852BCF">
        <w:rPr>
          <w:rFonts w:ascii="仿宋" w:eastAsia="仿宋" w:hAnsi="仿宋" w:hint="eastAsia"/>
          <w:sz w:val="28"/>
          <w:szCs w:val="28"/>
        </w:rPr>
        <w:t>年工作</w:t>
      </w:r>
      <w:r w:rsidR="002E7AEB" w:rsidRPr="00852BCF">
        <w:rPr>
          <w:rFonts w:ascii="仿宋" w:eastAsia="仿宋" w:hAnsi="仿宋" w:hint="eastAsia"/>
          <w:sz w:val="28"/>
          <w:szCs w:val="28"/>
        </w:rPr>
        <w:t>安排</w:t>
      </w:r>
      <w:r w:rsidR="007150C7" w:rsidRPr="00852BCF">
        <w:rPr>
          <w:rFonts w:ascii="仿宋" w:eastAsia="仿宋" w:hAnsi="仿宋" w:hint="eastAsia"/>
          <w:sz w:val="28"/>
          <w:szCs w:val="28"/>
        </w:rPr>
        <w:t>，</w:t>
      </w:r>
      <w:r w:rsidR="00985A1C">
        <w:rPr>
          <w:rFonts w:ascii="仿宋" w:eastAsia="仿宋" w:hAnsi="仿宋" w:hint="eastAsia"/>
          <w:sz w:val="28"/>
          <w:szCs w:val="28"/>
        </w:rPr>
        <w:t>经</w:t>
      </w:r>
      <w:r w:rsidR="00B91BA5" w:rsidRPr="00852BCF">
        <w:rPr>
          <w:rFonts w:ascii="仿宋" w:eastAsia="仿宋" w:hAnsi="仿宋" w:hint="eastAsia"/>
          <w:sz w:val="28"/>
          <w:szCs w:val="28"/>
        </w:rPr>
        <w:t>决定，</w:t>
      </w:r>
      <w:r w:rsidR="007150C7" w:rsidRPr="00852BCF">
        <w:rPr>
          <w:rFonts w:ascii="仿宋" w:eastAsia="仿宋" w:hAnsi="仿宋" w:hint="eastAsia"/>
          <w:sz w:val="28"/>
          <w:szCs w:val="28"/>
        </w:rPr>
        <w:t>拟于</w:t>
      </w:r>
      <w:r w:rsidR="00F36BF7" w:rsidRPr="00852BCF">
        <w:rPr>
          <w:rFonts w:ascii="仿宋" w:eastAsia="仿宋" w:hAnsi="仿宋"/>
          <w:sz w:val="28"/>
          <w:szCs w:val="28"/>
        </w:rPr>
        <w:t>20</w:t>
      </w:r>
      <w:r w:rsidR="00852BCF" w:rsidRPr="00852BCF">
        <w:rPr>
          <w:rFonts w:ascii="仿宋" w:eastAsia="仿宋" w:hAnsi="仿宋" w:hint="eastAsia"/>
          <w:sz w:val="28"/>
          <w:szCs w:val="28"/>
        </w:rPr>
        <w:t>20</w:t>
      </w:r>
      <w:r w:rsidR="007150C7" w:rsidRPr="00852BCF">
        <w:rPr>
          <w:rFonts w:ascii="仿宋" w:eastAsia="仿宋" w:hAnsi="仿宋" w:hint="eastAsia"/>
          <w:sz w:val="28"/>
          <w:szCs w:val="28"/>
        </w:rPr>
        <w:t>年</w:t>
      </w:r>
      <w:r w:rsidR="006F2446">
        <w:rPr>
          <w:rFonts w:ascii="仿宋" w:eastAsia="仿宋" w:hAnsi="仿宋" w:hint="eastAsia"/>
          <w:sz w:val="28"/>
          <w:szCs w:val="28"/>
        </w:rPr>
        <w:t>11月</w:t>
      </w:r>
      <w:r w:rsidR="001D0E14">
        <w:rPr>
          <w:rFonts w:ascii="仿宋" w:eastAsia="仿宋" w:hAnsi="仿宋" w:hint="eastAsia"/>
          <w:sz w:val="28"/>
          <w:szCs w:val="28"/>
        </w:rPr>
        <w:t>2</w:t>
      </w:r>
      <w:r w:rsidR="006F2446">
        <w:rPr>
          <w:rFonts w:ascii="仿宋" w:eastAsia="仿宋" w:hAnsi="仿宋" w:hint="eastAsia"/>
          <w:sz w:val="28"/>
          <w:szCs w:val="28"/>
        </w:rPr>
        <w:t>8日至</w:t>
      </w:r>
      <w:r w:rsidR="00852BCF" w:rsidRPr="00852BCF">
        <w:rPr>
          <w:rFonts w:ascii="仿宋" w:eastAsia="仿宋" w:hAnsi="仿宋" w:hint="eastAsia"/>
          <w:sz w:val="28"/>
          <w:szCs w:val="28"/>
        </w:rPr>
        <w:t>12</w:t>
      </w:r>
      <w:r w:rsidR="007150C7" w:rsidRPr="00852BCF">
        <w:rPr>
          <w:rFonts w:ascii="仿宋" w:eastAsia="仿宋" w:hAnsi="仿宋" w:hint="eastAsia"/>
          <w:sz w:val="28"/>
          <w:szCs w:val="28"/>
        </w:rPr>
        <w:t>月</w:t>
      </w:r>
      <w:r w:rsidR="00852BCF" w:rsidRPr="00852BCF">
        <w:rPr>
          <w:rFonts w:ascii="仿宋" w:eastAsia="仿宋" w:hAnsi="仿宋" w:hint="eastAsia"/>
          <w:sz w:val="28"/>
          <w:szCs w:val="28"/>
        </w:rPr>
        <w:t>1</w:t>
      </w:r>
      <w:r w:rsidR="007150C7" w:rsidRPr="00852BCF">
        <w:rPr>
          <w:rFonts w:ascii="仿宋" w:eastAsia="仿宋" w:hAnsi="仿宋" w:hint="eastAsia"/>
          <w:sz w:val="28"/>
          <w:szCs w:val="28"/>
        </w:rPr>
        <w:t>日</w:t>
      </w:r>
      <w:r w:rsidR="001D0E14">
        <w:rPr>
          <w:rFonts w:ascii="仿宋" w:eastAsia="仿宋" w:hAnsi="仿宋" w:hint="eastAsia"/>
          <w:sz w:val="28"/>
          <w:szCs w:val="28"/>
        </w:rPr>
        <w:t>开展</w:t>
      </w:r>
      <w:r w:rsidR="007150C7" w:rsidRPr="00852BCF">
        <w:rPr>
          <w:rFonts w:ascii="仿宋" w:eastAsia="仿宋" w:hAnsi="仿宋" w:hint="eastAsia"/>
          <w:sz w:val="28"/>
          <w:szCs w:val="28"/>
        </w:rPr>
        <w:t>学院旅游</w:t>
      </w:r>
      <w:r w:rsidR="007A175C">
        <w:rPr>
          <w:rFonts w:ascii="仿宋" w:eastAsia="仿宋" w:hAnsi="仿宋" w:hint="eastAsia"/>
          <w:sz w:val="28"/>
          <w:szCs w:val="28"/>
        </w:rPr>
        <w:t>类</w:t>
      </w:r>
      <w:r w:rsidR="007150C7" w:rsidRPr="00852BCF">
        <w:rPr>
          <w:rFonts w:ascii="仿宋" w:eastAsia="仿宋" w:hAnsi="仿宋" w:hint="eastAsia"/>
          <w:sz w:val="28"/>
          <w:szCs w:val="28"/>
        </w:rPr>
        <w:t>专业学生</w:t>
      </w:r>
      <w:r w:rsidR="00F36BF7" w:rsidRPr="00852BCF">
        <w:rPr>
          <w:rFonts w:ascii="仿宋" w:eastAsia="仿宋" w:hAnsi="仿宋" w:hint="eastAsia"/>
          <w:sz w:val="28"/>
          <w:szCs w:val="28"/>
        </w:rPr>
        <w:t>职业生涯设计</w:t>
      </w:r>
      <w:r w:rsidR="007150C7" w:rsidRPr="00852BCF">
        <w:rPr>
          <w:rFonts w:ascii="仿宋" w:eastAsia="仿宋" w:hAnsi="仿宋" w:hint="eastAsia"/>
          <w:sz w:val="28"/>
          <w:szCs w:val="28"/>
        </w:rPr>
        <w:t>比赛。现将有关事宜通知如下：</w:t>
      </w:r>
    </w:p>
    <w:p w:rsidR="00A80CD2" w:rsidRPr="00852BCF" w:rsidRDefault="006F2446" w:rsidP="00985A1C">
      <w:pPr>
        <w:snapToGrid w:val="0"/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</w:t>
      </w:r>
      <w:r w:rsidR="00A80CD2" w:rsidRPr="00852BCF">
        <w:rPr>
          <w:rFonts w:ascii="仿宋" w:eastAsia="仿宋" w:hAnsi="仿宋" w:hint="eastAsia"/>
          <w:b/>
          <w:sz w:val="28"/>
          <w:szCs w:val="28"/>
        </w:rPr>
        <w:t>参赛对象</w:t>
      </w:r>
    </w:p>
    <w:p w:rsidR="00A80CD2" w:rsidRPr="00852BCF" w:rsidRDefault="00A80CD2" w:rsidP="00985A1C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52BCF">
        <w:rPr>
          <w:rFonts w:ascii="仿宋" w:eastAsia="仿宋" w:hAnsi="仿宋" w:hint="eastAsia"/>
          <w:sz w:val="28"/>
          <w:szCs w:val="28"/>
        </w:rPr>
        <w:t>各成员学校在册江苏联合职业技术学院旅游</w:t>
      </w:r>
      <w:r w:rsidR="007B5842" w:rsidRPr="00852BCF">
        <w:rPr>
          <w:rFonts w:ascii="仿宋" w:eastAsia="仿宋" w:hAnsi="仿宋" w:hint="eastAsia"/>
          <w:sz w:val="28"/>
          <w:szCs w:val="28"/>
        </w:rPr>
        <w:t>类</w:t>
      </w:r>
      <w:r w:rsidRPr="00852BCF">
        <w:rPr>
          <w:rFonts w:ascii="仿宋" w:eastAsia="仿宋" w:hAnsi="仿宋" w:hint="eastAsia"/>
          <w:sz w:val="28"/>
          <w:szCs w:val="28"/>
        </w:rPr>
        <w:t>专业</w:t>
      </w:r>
      <w:r w:rsidR="00316CBA" w:rsidRPr="00852BCF">
        <w:rPr>
          <w:rFonts w:ascii="仿宋" w:eastAsia="仿宋" w:hAnsi="仿宋" w:hint="eastAsia"/>
          <w:sz w:val="28"/>
          <w:szCs w:val="28"/>
        </w:rPr>
        <w:t>1-4</w:t>
      </w:r>
      <w:r w:rsidR="00B91BA5" w:rsidRPr="00852BCF">
        <w:rPr>
          <w:rFonts w:ascii="仿宋" w:eastAsia="仿宋" w:hAnsi="仿宋" w:hint="eastAsia"/>
          <w:sz w:val="28"/>
          <w:szCs w:val="28"/>
        </w:rPr>
        <w:t>年级</w:t>
      </w:r>
      <w:r w:rsidRPr="00852BCF">
        <w:rPr>
          <w:rFonts w:ascii="仿宋" w:eastAsia="仿宋" w:hAnsi="仿宋" w:hint="eastAsia"/>
          <w:sz w:val="28"/>
          <w:szCs w:val="28"/>
        </w:rPr>
        <w:t>学生</w:t>
      </w:r>
      <w:r w:rsidR="009C32F0" w:rsidRPr="00852BCF">
        <w:rPr>
          <w:rFonts w:ascii="仿宋" w:eastAsia="仿宋" w:hAnsi="仿宋" w:hint="eastAsia"/>
          <w:sz w:val="28"/>
          <w:szCs w:val="28"/>
        </w:rPr>
        <w:t>（</w:t>
      </w:r>
      <w:r w:rsidR="007B5842" w:rsidRPr="00852BCF">
        <w:rPr>
          <w:rFonts w:ascii="仿宋" w:eastAsia="仿宋" w:hAnsi="仿宋" w:hint="eastAsia"/>
          <w:sz w:val="28"/>
          <w:szCs w:val="28"/>
        </w:rPr>
        <w:t>具体为五年制高职</w:t>
      </w:r>
      <w:r w:rsidR="009C32F0" w:rsidRPr="00852BCF">
        <w:rPr>
          <w:rFonts w:ascii="仿宋" w:eastAsia="仿宋" w:hAnsi="仿宋" w:hint="eastAsia"/>
          <w:sz w:val="28"/>
          <w:szCs w:val="28"/>
        </w:rPr>
        <w:t>旅游管理专业、导游专业、酒店管理专业、景区开发与管理</w:t>
      </w:r>
      <w:r w:rsidR="007B5842" w:rsidRPr="00852BCF">
        <w:rPr>
          <w:rFonts w:ascii="仿宋" w:eastAsia="仿宋" w:hAnsi="仿宋" w:hint="eastAsia"/>
          <w:sz w:val="28"/>
          <w:szCs w:val="28"/>
        </w:rPr>
        <w:t>专业</w:t>
      </w:r>
      <w:r w:rsidR="009C32F0" w:rsidRPr="00852BCF">
        <w:rPr>
          <w:rFonts w:ascii="仿宋" w:eastAsia="仿宋" w:hAnsi="仿宋" w:hint="eastAsia"/>
          <w:sz w:val="28"/>
          <w:szCs w:val="28"/>
        </w:rPr>
        <w:t>、休闲服务与管理专业）</w:t>
      </w:r>
      <w:r w:rsidRPr="00852BCF">
        <w:rPr>
          <w:rFonts w:ascii="仿宋" w:eastAsia="仿宋" w:hAnsi="仿宋" w:hint="eastAsia"/>
          <w:sz w:val="28"/>
          <w:szCs w:val="28"/>
        </w:rPr>
        <w:t>。</w:t>
      </w:r>
    </w:p>
    <w:p w:rsidR="007150C7" w:rsidRPr="00852BCF" w:rsidRDefault="006F2446" w:rsidP="00985A1C">
      <w:pPr>
        <w:snapToGrid w:val="0"/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</w:t>
      </w:r>
      <w:r w:rsidR="00F36BF7" w:rsidRPr="00852BCF">
        <w:rPr>
          <w:rFonts w:ascii="仿宋" w:eastAsia="仿宋" w:hAnsi="仿宋" w:hint="eastAsia"/>
          <w:b/>
          <w:sz w:val="28"/>
          <w:szCs w:val="28"/>
        </w:rPr>
        <w:t>比赛项目</w:t>
      </w:r>
    </w:p>
    <w:p w:rsidR="006F2446" w:rsidRDefault="002268EC" w:rsidP="00FA640C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52BCF">
        <w:rPr>
          <w:rFonts w:ascii="仿宋" w:eastAsia="仿宋" w:hAnsi="仿宋" w:hint="eastAsia"/>
          <w:sz w:val="28"/>
          <w:szCs w:val="28"/>
        </w:rPr>
        <w:t>职业生涯规划设计</w:t>
      </w:r>
      <w:r w:rsidR="006F2446">
        <w:rPr>
          <w:rFonts w:ascii="仿宋" w:eastAsia="仿宋" w:hAnsi="仿宋" w:hint="eastAsia"/>
          <w:sz w:val="28"/>
          <w:szCs w:val="28"/>
        </w:rPr>
        <w:t>，学生围绕专业特色、自身特点对未来职业生涯进行规划和设计，作品呈现形式可以是纸质文稿（装订成册）或微视频（时长3-10分钟</w:t>
      </w:r>
      <w:r w:rsidR="00622061">
        <w:rPr>
          <w:rFonts w:ascii="仿宋" w:eastAsia="仿宋" w:hAnsi="仿宋" w:hint="eastAsia"/>
          <w:sz w:val="28"/>
          <w:szCs w:val="28"/>
        </w:rPr>
        <w:t>，200M以内MP4封装</w:t>
      </w:r>
      <w:r w:rsidR="006F2446">
        <w:rPr>
          <w:rFonts w:ascii="仿宋" w:eastAsia="仿宋" w:hAnsi="仿宋" w:hint="eastAsia"/>
          <w:sz w:val="28"/>
          <w:szCs w:val="28"/>
        </w:rPr>
        <w:t>）。微视频可以是学生关于职业生涯规划设计的演讲视频，也可以是个人或团队创作的关于职业生涯发展的</w:t>
      </w:r>
      <w:r w:rsidR="00622061">
        <w:rPr>
          <w:rFonts w:ascii="仿宋" w:eastAsia="仿宋" w:hAnsi="仿宋" w:hint="eastAsia"/>
          <w:sz w:val="28"/>
          <w:szCs w:val="28"/>
        </w:rPr>
        <w:t>创意</w:t>
      </w:r>
      <w:r w:rsidR="006F2446">
        <w:rPr>
          <w:rFonts w:ascii="仿宋" w:eastAsia="仿宋" w:hAnsi="仿宋" w:hint="eastAsia"/>
          <w:sz w:val="28"/>
          <w:szCs w:val="28"/>
        </w:rPr>
        <w:t>微视频。</w:t>
      </w:r>
      <w:r w:rsidR="00FA640C">
        <w:rPr>
          <w:rFonts w:ascii="仿宋" w:eastAsia="仿宋" w:hAnsi="仿宋" w:hint="eastAsia"/>
          <w:sz w:val="28"/>
          <w:szCs w:val="28"/>
        </w:rPr>
        <w:t>各成员单位递交比赛作品3-5件。</w:t>
      </w:r>
      <w:proofErr w:type="gramStart"/>
      <w:r w:rsidR="00985A1C">
        <w:rPr>
          <w:rFonts w:ascii="仿宋" w:eastAsia="仿宋" w:hAnsi="仿宋" w:hint="eastAsia"/>
          <w:sz w:val="28"/>
          <w:szCs w:val="28"/>
        </w:rPr>
        <w:t>评分点见附件</w:t>
      </w:r>
      <w:proofErr w:type="gramEnd"/>
      <w:r w:rsidR="00985A1C">
        <w:rPr>
          <w:rFonts w:ascii="仿宋" w:eastAsia="仿宋" w:hAnsi="仿宋" w:hint="eastAsia"/>
          <w:sz w:val="28"/>
          <w:szCs w:val="28"/>
        </w:rPr>
        <w:t>2。</w:t>
      </w:r>
    </w:p>
    <w:p w:rsidR="00AC36B0" w:rsidRPr="00852BCF" w:rsidRDefault="006F2446" w:rsidP="00985A1C">
      <w:pPr>
        <w:snapToGrid w:val="0"/>
        <w:spacing w:line="360" w:lineRule="auto"/>
        <w:ind w:firstLineChars="150" w:firstLine="42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三、作品递交</w:t>
      </w:r>
    </w:p>
    <w:p w:rsidR="002268EC" w:rsidRPr="007A175C" w:rsidRDefault="006F2446" w:rsidP="00985A1C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快递形式：</w:t>
      </w:r>
      <w:r w:rsidR="008D1266" w:rsidRPr="00852BCF">
        <w:rPr>
          <w:rFonts w:ascii="仿宋" w:eastAsia="仿宋" w:hAnsi="仿宋" w:hint="eastAsia"/>
          <w:sz w:val="28"/>
          <w:szCs w:val="28"/>
        </w:rPr>
        <w:t>20</w:t>
      </w:r>
      <w:r w:rsidR="00337EBA" w:rsidRPr="00852BCF">
        <w:rPr>
          <w:rFonts w:ascii="仿宋" w:eastAsia="仿宋" w:hAnsi="仿宋" w:hint="eastAsia"/>
          <w:sz w:val="28"/>
          <w:szCs w:val="28"/>
        </w:rPr>
        <w:t>20</w:t>
      </w:r>
      <w:r w:rsidR="00C44313" w:rsidRPr="00852BCF">
        <w:rPr>
          <w:rFonts w:ascii="仿宋" w:eastAsia="仿宋" w:hAnsi="仿宋" w:hint="eastAsia"/>
          <w:sz w:val="28"/>
          <w:szCs w:val="28"/>
        </w:rPr>
        <w:t>年</w:t>
      </w:r>
      <w:r w:rsidR="00337EBA" w:rsidRPr="00852BCF">
        <w:rPr>
          <w:rFonts w:ascii="仿宋" w:eastAsia="仿宋" w:hAnsi="仿宋" w:hint="eastAsia"/>
          <w:sz w:val="28"/>
          <w:szCs w:val="28"/>
        </w:rPr>
        <w:t>1</w:t>
      </w:r>
      <w:r w:rsidR="007A175C">
        <w:rPr>
          <w:rFonts w:ascii="仿宋" w:eastAsia="仿宋" w:hAnsi="仿宋" w:hint="eastAsia"/>
          <w:sz w:val="28"/>
          <w:szCs w:val="28"/>
        </w:rPr>
        <w:t>1</w:t>
      </w:r>
      <w:r w:rsidR="00C44313" w:rsidRPr="00852BCF">
        <w:rPr>
          <w:rFonts w:ascii="仿宋" w:eastAsia="仿宋" w:hAnsi="仿宋" w:hint="eastAsia"/>
          <w:sz w:val="28"/>
          <w:szCs w:val="28"/>
        </w:rPr>
        <w:t>月</w:t>
      </w:r>
      <w:r w:rsidR="007A175C">
        <w:rPr>
          <w:rFonts w:ascii="仿宋" w:eastAsia="仿宋" w:hAnsi="仿宋" w:hint="eastAsia"/>
          <w:sz w:val="28"/>
          <w:szCs w:val="28"/>
        </w:rPr>
        <w:t>28</w:t>
      </w:r>
      <w:r w:rsidR="00C44313" w:rsidRPr="00852BCF">
        <w:rPr>
          <w:rFonts w:ascii="仿宋" w:eastAsia="仿宋" w:hAnsi="仿宋" w:hint="eastAsia"/>
          <w:sz w:val="28"/>
          <w:szCs w:val="28"/>
        </w:rPr>
        <w:t>日</w:t>
      </w:r>
      <w:r w:rsidR="007A175C">
        <w:rPr>
          <w:rFonts w:ascii="仿宋" w:eastAsia="仿宋" w:hAnsi="仿宋" w:hint="eastAsia"/>
          <w:sz w:val="28"/>
          <w:szCs w:val="28"/>
        </w:rPr>
        <w:t>之前</w:t>
      </w:r>
      <w:r>
        <w:rPr>
          <w:rFonts w:ascii="仿宋" w:eastAsia="仿宋" w:hAnsi="仿宋" w:hint="eastAsia"/>
          <w:sz w:val="28"/>
          <w:szCs w:val="28"/>
        </w:rPr>
        <w:t>，</w:t>
      </w:r>
      <w:r w:rsidR="007A175C">
        <w:rPr>
          <w:rFonts w:ascii="仿宋" w:eastAsia="仿宋" w:hAnsi="仿宋" w:hint="eastAsia"/>
          <w:sz w:val="28"/>
          <w:szCs w:val="28"/>
        </w:rPr>
        <w:t>将参赛作品快递到</w:t>
      </w:r>
      <w:r>
        <w:rPr>
          <w:rFonts w:ascii="仿宋" w:eastAsia="仿宋" w:hAnsi="仿宋" w:hint="eastAsia"/>
          <w:sz w:val="28"/>
          <w:szCs w:val="28"/>
        </w:rPr>
        <w:t>镇江高职校南山校区</w:t>
      </w:r>
      <w:r w:rsidR="00337EBA" w:rsidRPr="00852BCF">
        <w:rPr>
          <w:rFonts w:ascii="仿宋" w:eastAsia="仿宋" w:hAnsi="仿宋" w:hint="eastAsia"/>
          <w:sz w:val="28"/>
          <w:szCs w:val="28"/>
        </w:rPr>
        <w:t>听鹂山庄</w:t>
      </w:r>
      <w:r w:rsidR="007A175C">
        <w:rPr>
          <w:rFonts w:ascii="仿宋" w:eastAsia="仿宋" w:hAnsi="仿宋" w:hint="eastAsia"/>
          <w:sz w:val="28"/>
          <w:szCs w:val="28"/>
        </w:rPr>
        <w:t>总台。</w:t>
      </w:r>
      <w:r w:rsidR="00985A1C">
        <w:rPr>
          <w:rFonts w:ascii="仿宋" w:eastAsia="仿宋" w:hAnsi="仿宋" w:hint="eastAsia"/>
          <w:sz w:val="28"/>
          <w:szCs w:val="28"/>
        </w:rPr>
        <w:t>快递</w:t>
      </w:r>
      <w:r w:rsidR="00337EBA" w:rsidRPr="00852BCF">
        <w:rPr>
          <w:rFonts w:ascii="仿宋" w:eastAsia="仿宋" w:hAnsi="仿宋" w:hint="eastAsia"/>
          <w:sz w:val="28"/>
          <w:szCs w:val="28"/>
        </w:rPr>
        <w:t>地址：镇江市南山风景区八公洞路66</w:t>
      </w:r>
      <w:r w:rsidR="007A175C">
        <w:rPr>
          <w:rFonts w:ascii="仿宋" w:eastAsia="仿宋" w:hAnsi="仿宋" w:hint="eastAsia"/>
          <w:sz w:val="28"/>
          <w:szCs w:val="28"/>
        </w:rPr>
        <w:t>号</w:t>
      </w:r>
      <w:r w:rsidRPr="006F2446">
        <w:rPr>
          <w:rFonts w:ascii="仿宋" w:eastAsia="仿宋" w:hAnsi="仿宋" w:hint="eastAsia"/>
          <w:sz w:val="28"/>
          <w:szCs w:val="28"/>
        </w:rPr>
        <w:t>听鹂山庄总台</w:t>
      </w:r>
      <w:r w:rsidR="007A175C">
        <w:rPr>
          <w:rFonts w:ascii="仿宋" w:eastAsia="仿宋" w:hAnsi="仿宋" w:hint="eastAsia"/>
          <w:sz w:val="28"/>
          <w:szCs w:val="28"/>
        </w:rPr>
        <w:t>，联系</w:t>
      </w:r>
      <w:r w:rsidR="00337EBA" w:rsidRPr="00852BCF">
        <w:rPr>
          <w:rFonts w:ascii="仿宋" w:eastAsia="仿宋" w:hAnsi="仿宋" w:hint="eastAsia"/>
          <w:sz w:val="28"/>
          <w:szCs w:val="28"/>
        </w:rPr>
        <w:t>电话：0511-85955111</w:t>
      </w:r>
      <w:r w:rsidR="007A175C">
        <w:rPr>
          <w:rFonts w:ascii="仿宋" w:eastAsia="仿宋" w:hAnsi="仿宋" w:hint="eastAsia"/>
          <w:sz w:val="28"/>
          <w:szCs w:val="28"/>
        </w:rPr>
        <w:t>，收件人：组委会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2268EC" w:rsidRPr="00852BCF" w:rsidRDefault="006F2446" w:rsidP="00985A1C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现场递交：</w:t>
      </w:r>
      <w:r w:rsidR="009C32F0" w:rsidRPr="00852BCF">
        <w:rPr>
          <w:rFonts w:ascii="仿宋" w:eastAsia="仿宋" w:hAnsi="仿宋" w:hint="eastAsia"/>
          <w:sz w:val="28"/>
          <w:szCs w:val="28"/>
        </w:rPr>
        <w:t>20</w:t>
      </w:r>
      <w:r w:rsidR="00337EBA" w:rsidRPr="00852BCF">
        <w:rPr>
          <w:rFonts w:ascii="仿宋" w:eastAsia="仿宋" w:hAnsi="仿宋" w:hint="eastAsia"/>
          <w:sz w:val="28"/>
          <w:szCs w:val="28"/>
        </w:rPr>
        <w:t>20</w:t>
      </w:r>
      <w:r w:rsidR="009C32F0" w:rsidRPr="00852BCF">
        <w:rPr>
          <w:rFonts w:ascii="仿宋" w:eastAsia="仿宋" w:hAnsi="仿宋" w:hint="eastAsia"/>
          <w:sz w:val="28"/>
          <w:szCs w:val="28"/>
        </w:rPr>
        <w:t>年</w:t>
      </w:r>
      <w:r w:rsidR="00337EBA" w:rsidRPr="00852BCF">
        <w:rPr>
          <w:rFonts w:ascii="仿宋" w:eastAsia="仿宋" w:hAnsi="仿宋" w:hint="eastAsia"/>
          <w:sz w:val="28"/>
          <w:szCs w:val="28"/>
        </w:rPr>
        <w:t>12</w:t>
      </w:r>
      <w:r w:rsidR="009C32F0" w:rsidRPr="00852BCF">
        <w:rPr>
          <w:rFonts w:ascii="仿宋" w:eastAsia="仿宋" w:hAnsi="仿宋" w:hint="eastAsia"/>
          <w:sz w:val="28"/>
          <w:szCs w:val="28"/>
        </w:rPr>
        <w:t>月</w:t>
      </w:r>
      <w:r w:rsidR="00337EBA" w:rsidRPr="00852BCF">
        <w:rPr>
          <w:rFonts w:ascii="仿宋" w:eastAsia="仿宋" w:hAnsi="仿宋" w:hint="eastAsia"/>
          <w:sz w:val="28"/>
          <w:szCs w:val="28"/>
        </w:rPr>
        <w:t>1日11</w:t>
      </w:r>
      <w:r w:rsidR="0060756C" w:rsidRPr="00852BCF">
        <w:rPr>
          <w:rFonts w:ascii="仿宋" w:eastAsia="仿宋" w:hAnsi="仿宋" w:hint="eastAsia"/>
          <w:sz w:val="28"/>
          <w:szCs w:val="28"/>
        </w:rPr>
        <w:t>：</w:t>
      </w:r>
      <w:r w:rsidR="00FD1162" w:rsidRPr="00852BCF">
        <w:rPr>
          <w:rFonts w:ascii="仿宋" w:eastAsia="仿宋" w:hAnsi="仿宋"/>
          <w:sz w:val="28"/>
          <w:szCs w:val="28"/>
        </w:rPr>
        <w:t>30</w:t>
      </w:r>
      <w:r>
        <w:rPr>
          <w:rFonts w:ascii="仿宋" w:eastAsia="仿宋" w:hAnsi="仿宋" w:hint="eastAsia"/>
          <w:sz w:val="28"/>
          <w:szCs w:val="28"/>
        </w:rPr>
        <w:t>之前，</w:t>
      </w:r>
      <w:r w:rsidR="00985A1C">
        <w:rPr>
          <w:rFonts w:ascii="仿宋" w:eastAsia="仿宋" w:hAnsi="仿宋" w:hint="eastAsia"/>
          <w:sz w:val="28"/>
          <w:szCs w:val="28"/>
        </w:rPr>
        <w:t>将参赛作品递交</w:t>
      </w:r>
      <w:r w:rsidRPr="006F2446">
        <w:rPr>
          <w:rFonts w:ascii="仿宋" w:eastAsia="仿宋" w:hAnsi="仿宋" w:hint="eastAsia"/>
          <w:sz w:val="28"/>
          <w:szCs w:val="28"/>
        </w:rPr>
        <w:t>到镇江高职校南山校区听鹂山庄总台。</w:t>
      </w:r>
      <w:r w:rsidR="007A175C" w:rsidRPr="00852BCF">
        <w:rPr>
          <w:rFonts w:ascii="仿宋" w:eastAsia="仿宋" w:hAnsi="仿宋" w:hint="eastAsia"/>
          <w:sz w:val="28"/>
          <w:szCs w:val="28"/>
        </w:rPr>
        <w:t xml:space="preserve"> </w:t>
      </w:r>
    </w:p>
    <w:p w:rsidR="006F2446" w:rsidRPr="00852BCF" w:rsidRDefault="006F2446" w:rsidP="00985A1C">
      <w:pPr>
        <w:snapToGrid w:val="0"/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</w:t>
      </w:r>
      <w:r w:rsidRPr="00852BCF">
        <w:rPr>
          <w:rFonts w:ascii="仿宋" w:eastAsia="仿宋" w:hAnsi="仿宋" w:hint="eastAsia"/>
          <w:b/>
          <w:sz w:val="28"/>
          <w:szCs w:val="28"/>
        </w:rPr>
        <w:t>奖项设置</w:t>
      </w:r>
    </w:p>
    <w:p w:rsidR="006F2446" w:rsidRPr="00852BCF" w:rsidRDefault="006F2446" w:rsidP="00985A1C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52BCF">
        <w:rPr>
          <w:rFonts w:ascii="仿宋" w:eastAsia="仿宋" w:hAnsi="仿宋" w:hint="eastAsia"/>
          <w:sz w:val="28"/>
          <w:szCs w:val="28"/>
        </w:rPr>
        <w:t>本次比赛设一、二、三等奖，获奖比例分别为</w:t>
      </w:r>
      <w:r w:rsidR="00A239EC">
        <w:rPr>
          <w:rFonts w:ascii="仿宋" w:eastAsia="仿宋" w:hAnsi="仿宋" w:hint="eastAsia"/>
          <w:sz w:val="28"/>
          <w:szCs w:val="28"/>
        </w:rPr>
        <w:t>15</w:t>
      </w:r>
      <w:r w:rsidRPr="00852BCF">
        <w:rPr>
          <w:rFonts w:ascii="仿宋" w:eastAsia="仿宋" w:hAnsi="仿宋" w:hint="eastAsia"/>
          <w:sz w:val="28"/>
          <w:szCs w:val="28"/>
        </w:rPr>
        <w:t>%、</w:t>
      </w:r>
      <w:r w:rsidR="00A239EC">
        <w:rPr>
          <w:rFonts w:ascii="仿宋" w:eastAsia="仿宋" w:hAnsi="仿宋" w:hint="eastAsia"/>
          <w:sz w:val="28"/>
          <w:szCs w:val="28"/>
        </w:rPr>
        <w:t>25</w:t>
      </w:r>
      <w:r w:rsidRPr="00852BCF">
        <w:rPr>
          <w:rFonts w:ascii="仿宋" w:eastAsia="仿宋" w:hAnsi="仿宋" w:hint="eastAsia"/>
          <w:sz w:val="28"/>
          <w:szCs w:val="28"/>
        </w:rPr>
        <w:t>%、30%</w:t>
      </w:r>
      <w:r w:rsidR="00F53D29">
        <w:rPr>
          <w:rFonts w:ascii="仿宋" w:eastAsia="仿宋" w:hAnsi="仿宋" w:hint="eastAsia"/>
          <w:sz w:val="28"/>
          <w:szCs w:val="28"/>
        </w:rPr>
        <w:t>。指导学生获</w:t>
      </w:r>
      <w:r w:rsidR="00F53D29">
        <w:rPr>
          <w:rFonts w:ascii="仿宋" w:eastAsia="仿宋" w:hAnsi="仿宋" w:hint="eastAsia"/>
          <w:sz w:val="28"/>
          <w:szCs w:val="28"/>
        </w:rPr>
        <w:lastRenderedPageBreak/>
        <w:t>得一等奖</w:t>
      </w:r>
      <w:r w:rsidR="001D0E14">
        <w:rPr>
          <w:rFonts w:ascii="仿宋" w:eastAsia="仿宋" w:hAnsi="仿宋" w:hint="eastAsia"/>
          <w:sz w:val="28"/>
          <w:szCs w:val="28"/>
        </w:rPr>
        <w:t>的</w:t>
      </w:r>
      <w:r w:rsidRPr="00852BCF">
        <w:rPr>
          <w:rFonts w:ascii="仿宋" w:eastAsia="仿宋" w:hAnsi="仿宋" w:hint="eastAsia"/>
          <w:sz w:val="28"/>
          <w:szCs w:val="28"/>
        </w:rPr>
        <w:t>指导教师发指导教师奖。</w:t>
      </w:r>
    </w:p>
    <w:p w:rsidR="00100194" w:rsidRDefault="006F2446" w:rsidP="00985A1C">
      <w:pPr>
        <w:snapToGrid w:val="0"/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</w:t>
      </w:r>
      <w:r w:rsidR="00100194" w:rsidRPr="00852BCF">
        <w:rPr>
          <w:rFonts w:ascii="仿宋" w:eastAsia="仿宋" w:hAnsi="仿宋" w:hint="eastAsia"/>
          <w:b/>
          <w:sz w:val="28"/>
          <w:szCs w:val="28"/>
        </w:rPr>
        <w:t>参赛须知</w:t>
      </w:r>
    </w:p>
    <w:p w:rsidR="006F2446" w:rsidRPr="006F2446" w:rsidRDefault="006F2446" w:rsidP="00985A1C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6F2446">
        <w:rPr>
          <w:rFonts w:ascii="仿宋" w:eastAsia="仿宋" w:hAnsi="仿宋" w:hint="eastAsia"/>
          <w:sz w:val="28"/>
          <w:szCs w:val="28"/>
        </w:rPr>
        <w:t>1.参赛作品需以学校为单位填写参赛</w:t>
      </w:r>
      <w:r w:rsidR="00985A1C">
        <w:rPr>
          <w:rFonts w:ascii="仿宋" w:eastAsia="仿宋" w:hAnsi="仿宋" w:hint="eastAsia"/>
          <w:sz w:val="28"/>
          <w:szCs w:val="28"/>
        </w:rPr>
        <w:t>作品信息</w:t>
      </w:r>
      <w:r w:rsidRPr="006F2446">
        <w:rPr>
          <w:rFonts w:ascii="仿宋" w:eastAsia="仿宋" w:hAnsi="仿宋" w:hint="eastAsia"/>
          <w:sz w:val="28"/>
          <w:szCs w:val="28"/>
        </w:rPr>
        <w:t>表，</w:t>
      </w:r>
      <w:r w:rsidR="00985A1C">
        <w:rPr>
          <w:rFonts w:ascii="仿宋" w:eastAsia="仿宋" w:hAnsi="仿宋" w:hint="eastAsia"/>
          <w:sz w:val="28"/>
          <w:szCs w:val="28"/>
        </w:rPr>
        <w:t>信息表电</w:t>
      </w:r>
      <w:bookmarkStart w:id="0" w:name="_GoBack"/>
      <w:bookmarkEnd w:id="0"/>
      <w:r w:rsidR="00985A1C">
        <w:rPr>
          <w:rFonts w:ascii="仿宋" w:eastAsia="仿宋" w:hAnsi="仿宋" w:hint="eastAsia"/>
          <w:sz w:val="28"/>
          <w:szCs w:val="28"/>
        </w:rPr>
        <w:t>子表格请于11月28日之前发送至秘书处冯祺老师邮箱179537867@qq.com，</w:t>
      </w:r>
      <w:r w:rsidR="00AC08DE" w:rsidRPr="00AC08DE">
        <w:rPr>
          <w:rFonts w:ascii="仿宋" w:eastAsia="仿宋" w:hAnsi="仿宋" w:hint="eastAsia"/>
          <w:sz w:val="28"/>
          <w:szCs w:val="28"/>
        </w:rPr>
        <w:t>参赛作品信息表</w:t>
      </w:r>
      <w:proofErr w:type="gramStart"/>
      <w:r w:rsidR="00985A1C">
        <w:rPr>
          <w:rFonts w:ascii="仿宋" w:eastAsia="仿宋" w:hAnsi="仿宋" w:hint="eastAsia"/>
          <w:sz w:val="28"/>
          <w:szCs w:val="28"/>
        </w:rPr>
        <w:t>纸质稿</w:t>
      </w:r>
      <w:r w:rsidR="00AC08DE">
        <w:rPr>
          <w:rFonts w:ascii="仿宋" w:eastAsia="仿宋" w:hAnsi="仿宋" w:hint="eastAsia"/>
          <w:sz w:val="28"/>
          <w:szCs w:val="28"/>
        </w:rPr>
        <w:t>盖学校</w:t>
      </w:r>
      <w:proofErr w:type="gramEnd"/>
      <w:r w:rsidR="00AC08DE">
        <w:rPr>
          <w:rFonts w:ascii="仿宋" w:eastAsia="仿宋" w:hAnsi="仿宋" w:hint="eastAsia"/>
          <w:sz w:val="28"/>
          <w:szCs w:val="28"/>
        </w:rPr>
        <w:t>公章后</w:t>
      </w:r>
      <w:r w:rsidR="00985A1C">
        <w:rPr>
          <w:rFonts w:ascii="仿宋" w:eastAsia="仿宋" w:hAnsi="仿宋" w:hint="eastAsia"/>
          <w:sz w:val="28"/>
          <w:szCs w:val="28"/>
        </w:rPr>
        <w:t>随作品递交。</w:t>
      </w:r>
      <w:r w:rsidR="00AC08DE" w:rsidRPr="00AC08DE">
        <w:rPr>
          <w:rFonts w:ascii="仿宋" w:eastAsia="仿宋" w:hAnsi="仿宋" w:hint="eastAsia"/>
          <w:sz w:val="28"/>
          <w:szCs w:val="28"/>
        </w:rPr>
        <w:t>参赛作品信息表</w:t>
      </w:r>
      <w:r w:rsidRPr="006F2446">
        <w:rPr>
          <w:rFonts w:ascii="仿宋" w:eastAsia="仿宋" w:hAnsi="仿宋" w:hint="eastAsia"/>
          <w:sz w:val="28"/>
          <w:szCs w:val="28"/>
        </w:rPr>
        <w:t>见附件1。</w:t>
      </w:r>
    </w:p>
    <w:p w:rsidR="002954C0" w:rsidRPr="00852BCF" w:rsidRDefault="006F2446" w:rsidP="00985A1C">
      <w:pPr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2.组委会联系</w:t>
      </w:r>
      <w:r w:rsidR="00985A1C">
        <w:rPr>
          <w:rFonts w:ascii="仿宋" w:eastAsia="仿宋" w:hAnsi="仿宋" w:hint="eastAsia"/>
          <w:sz w:val="28"/>
          <w:szCs w:val="28"/>
        </w:rPr>
        <w:t>人</w:t>
      </w:r>
    </w:p>
    <w:p w:rsidR="00852BCF" w:rsidRPr="00852BCF" w:rsidRDefault="00852BCF" w:rsidP="00985A1C">
      <w:pPr>
        <w:snapToGrid w:val="0"/>
        <w:spacing w:line="360" w:lineRule="auto"/>
        <w:ind w:left="835" w:firstLineChars="100" w:firstLine="280"/>
        <w:rPr>
          <w:rFonts w:ascii="仿宋" w:eastAsia="仿宋" w:hAnsi="仿宋"/>
          <w:sz w:val="28"/>
          <w:szCs w:val="28"/>
        </w:rPr>
      </w:pPr>
      <w:r w:rsidRPr="00852BCF">
        <w:rPr>
          <w:rFonts w:ascii="仿宋" w:eastAsia="仿宋" w:hAnsi="仿宋" w:hint="eastAsia"/>
          <w:sz w:val="28"/>
          <w:szCs w:val="28"/>
        </w:rPr>
        <w:t>秘书处联系人：冯霞敏 15306197135；冯祺  15306197139</w:t>
      </w:r>
    </w:p>
    <w:p w:rsidR="00852BCF" w:rsidRPr="00852BCF" w:rsidRDefault="00852BCF" w:rsidP="00985A1C">
      <w:pPr>
        <w:snapToGrid w:val="0"/>
        <w:spacing w:line="360" w:lineRule="auto"/>
        <w:ind w:left="835" w:firstLineChars="100" w:firstLine="280"/>
        <w:rPr>
          <w:rFonts w:ascii="仿宋" w:eastAsia="仿宋" w:hAnsi="仿宋"/>
          <w:sz w:val="28"/>
          <w:szCs w:val="28"/>
        </w:rPr>
      </w:pPr>
      <w:r w:rsidRPr="00852BCF">
        <w:rPr>
          <w:rFonts w:ascii="仿宋" w:eastAsia="仿宋" w:hAnsi="仿宋" w:hint="eastAsia"/>
          <w:sz w:val="28"/>
          <w:szCs w:val="28"/>
        </w:rPr>
        <w:t>镇江分院联系人：茅蓉  13775507121</w:t>
      </w:r>
    </w:p>
    <w:p w:rsidR="001658C9" w:rsidRPr="00852BCF" w:rsidRDefault="001658C9" w:rsidP="00985A1C">
      <w:pPr>
        <w:snapToGrid w:val="0"/>
        <w:spacing w:line="360" w:lineRule="auto"/>
        <w:ind w:left="475"/>
        <w:rPr>
          <w:rFonts w:ascii="仿宋" w:eastAsia="仿宋" w:hAnsi="仿宋"/>
          <w:sz w:val="28"/>
          <w:szCs w:val="28"/>
        </w:rPr>
      </w:pPr>
    </w:p>
    <w:p w:rsidR="00F66AC1" w:rsidRPr="00852BCF" w:rsidRDefault="00F66AC1" w:rsidP="00985A1C">
      <w:pPr>
        <w:snapToGrid w:val="0"/>
        <w:spacing w:line="360" w:lineRule="auto"/>
        <w:ind w:left="475" w:firstLineChars="200" w:firstLine="560"/>
        <w:rPr>
          <w:rFonts w:ascii="仿宋" w:eastAsia="仿宋" w:hAnsi="仿宋"/>
          <w:sz w:val="28"/>
          <w:szCs w:val="28"/>
        </w:rPr>
      </w:pPr>
      <w:r w:rsidRPr="00852BCF">
        <w:rPr>
          <w:rFonts w:ascii="仿宋" w:eastAsia="仿宋" w:hAnsi="仿宋" w:hint="eastAsia"/>
          <w:sz w:val="28"/>
          <w:szCs w:val="28"/>
        </w:rPr>
        <w:t>未尽事宜，另行通知。</w:t>
      </w:r>
    </w:p>
    <w:p w:rsidR="00FF56D7" w:rsidRPr="00852BCF" w:rsidRDefault="00FF56D7" w:rsidP="00985A1C">
      <w:pPr>
        <w:snapToGrid w:val="0"/>
        <w:spacing w:line="360" w:lineRule="auto"/>
        <w:ind w:firstLineChars="198" w:firstLine="554"/>
        <w:rPr>
          <w:rFonts w:ascii="仿宋" w:eastAsia="仿宋" w:hAnsi="仿宋"/>
          <w:sz w:val="28"/>
          <w:szCs w:val="28"/>
        </w:rPr>
      </w:pPr>
    </w:p>
    <w:p w:rsidR="00985A1C" w:rsidRDefault="00985A1C" w:rsidP="00985A1C">
      <w:pPr>
        <w:snapToGrid w:val="0"/>
        <w:spacing w:line="360" w:lineRule="auto"/>
        <w:ind w:firstLineChars="198" w:firstLine="554"/>
        <w:jc w:val="right"/>
        <w:rPr>
          <w:rFonts w:ascii="仿宋" w:eastAsia="仿宋" w:hAnsi="仿宋"/>
          <w:sz w:val="28"/>
          <w:szCs w:val="28"/>
        </w:rPr>
      </w:pPr>
    </w:p>
    <w:p w:rsidR="00985A1C" w:rsidRDefault="00985A1C" w:rsidP="00985A1C">
      <w:pPr>
        <w:snapToGrid w:val="0"/>
        <w:spacing w:line="360" w:lineRule="auto"/>
        <w:ind w:firstLineChars="198" w:firstLine="554"/>
        <w:jc w:val="right"/>
        <w:rPr>
          <w:rFonts w:ascii="仿宋" w:eastAsia="仿宋" w:hAnsi="仿宋"/>
          <w:sz w:val="28"/>
          <w:szCs w:val="28"/>
        </w:rPr>
      </w:pPr>
    </w:p>
    <w:p w:rsidR="00FF56D7" w:rsidRPr="00852BCF" w:rsidRDefault="00303F6E" w:rsidP="00FC5F34">
      <w:pPr>
        <w:snapToGrid w:val="0"/>
        <w:spacing w:line="360" w:lineRule="auto"/>
        <w:ind w:right="560" w:firstLineChars="198" w:firstLine="55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江苏联合职业技术学院旅游</w:t>
      </w:r>
      <w:r w:rsidR="00072417" w:rsidRPr="00852BCF">
        <w:rPr>
          <w:rFonts w:ascii="仿宋" w:eastAsia="仿宋" w:hAnsi="仿宋" w:hint="eastAsia"/>
          <w:sz w:val="28"/>
          <w:szCs w:val="28"/>
        </w:rPr>
        <w:t>专业协作会</w:t>
      </w:r>
    </w:p>
    <w:p w:rsidR="007F3622" w:rsidRPr="00852BCF" w:rsidRDefault="007F3622" w:rsidP="00985A1C">
      <w:pPr>
        <w:snapToGrid w:val="0"/>
        <w:spacing w:line="360" w:lineRule="auto"/>
        <w:ind w:firstLineChars="198" w:firstLine="554"/>
        <w:jc w:val="right"/>
        <w:rPr>
          <w:rFonts w:ascii="仿宋" w:eastAsia="仿宋" w:hAnsi="仿宋"/>
          <w:sz w:val="28"/>
          <w:szCs w:val="28"/>
        </w:rPr>
      </w:pPr>
      <w:r w:rsidRPr="00852BCF">
        <w:rPr>
          <w:rFonts w:ascii="仿宋" w:eastAsia="仿宋" w:hAnsi="仿宋"/>
          <w:sz w:val="28"/>
          <w:szCs w:val="28"/>
        </w:rPr>
        <w:t>江苏联合职业技术学院无锡旅游商贸分院（代章）</w:t>
      </w:r>
    </w:p>
    <w:p w:rsidR="00FF56D7" w:rsidRPr="00852BCF" w:rsidRDefault="00FF56D7" w:rsidP="00985A1C">
      <w:pPr>
        <w:snapToGrid w:val="0"/>
        <w:spacing w:line="360" w:lineRule="auto"/>
        <w:ind w:firstLineChars="198" w:firstLine="554"/>
        <w:rPr>
          <w:rFonts w:ascii="仿宋" w:eastAsia="仿宋" w:hAnsi="仿宋"/>
          <w:sz w:val="28"/>
          <w:szCs w:val="28"/>
        </w:rPr>
      </w:pPr>
      <w:r w:rsidRPr="00852BCF">
        <w:rPr>
          <w:rFonts w:ascii="仿宋" w:eastAsia="仿宋" w:hAnsi="仿宋" w:hint="eastAsia"/>
          <w:sz w:val="28"/>
          <w:szCs w:val="28"/>
        </w:rPr>
        <w:t xml:space="preserve">                </w:t>
      </w:r>
      <w:r w:rsidR="00FC5F34">
        <w:rPr>
          <w:rFonts w:ascii="仿宋" w:eastAsia="仿宋" w:hAnsi="仿宋" w:hint="eastAsia"/>
          <w:sz w:val="28"/>
          <w:szCs w:val="28"/>
        </w:rPr>
        <w:t xml:space="preserve">                          </w:t>
      </w:r>
      <w:r w:rsidR="00C36FF2" w:rsidRPr="00852BCF">
        <w:rPr>
          <w:rFonts w:ascii="仿宋" w:eastAsia="仿宋" w:hAnsi="仿宋" w:hint="eastAsia"/>
          <w:sz w:val="28"/>
          <w:szCs w:val="28"/>
        </w:rPr>
        <w:t>20</w:t>
      </w:r>
      <w:r w:rsidR="002954C0" w:rsidRPr="00852BCF">
        <w:rPr>
          <w:rFonts w:ascii="仿宋" w:eastAsia="仿宋" w:hAnsi="仿宋" w:hint="eastAsia"/>
          <w:sz w:val="28"/>
          <w:szCs w:val="28"/>
        </w:rPr>
        <w:t>20</w:t>
      </w:r>
      <w:r w:rsidRPr="00852BCF">
        <w:rPr>
          <w:rFonts w:ascii="仿宋" w:eastAsia="仿宋" w:hAnsi="仿宋" w:hint="eastAsia"/>
          <w:sz w:val="28"/>
          <w:szCs w:val="28"/>
        </w:rPr>
        <w:t>年</w:t>
      </w:r>
      <w:r w:rsidR="002954C0" w:rsidRPr="00852BCF">
        <w:rPr>
          <w:rFonts w:ascii="仿宋" w:eastAsia="仿宋" w:hAnsi="仿宋" w:hint="eastAsia"/>
          <w:sz w:val="28"/>
          <w:szCs w:val="28"/>
        </w:rPr>
        <w:t>11</w:t>
      </w:r>
      <w:r w:rsidRPr="00852BCF">
        <w:rPr>
          <w:rFonts w:ascii="仿宋" w:eastAsia="仿宋" w:hAnsi="仿宋" w:hint="eastAsia"/>
          <w:sz w:val="28"/>
          <w:szCs w:val="28"/>
        </w:rPr>
        <w:t>月</w:t>
      </w:r>
      <w:r w:rsidR="00985A1C">
        <w:rPr>
          <w:rFonts w:ascii="仿宋" w:eastAsia="仿宋" w:hAnsi="仿宋" w:hint="eastAsia"/>
          <w:sz w:val="28"/>
          <w:szCs w:val="28"/>
        </w:rPr>
        <w:t>18</w:t>
      </w:r>
      <w:r w:rsidRPr="00852BCF">
        <w:rPr>
          <w:rFonts w:ascii="仿宋" w:eastAsia="仿宋" w:hAnsi="仿宋" w:hint="eastAsia"/>
          <w:sz w:val="28"/>
          <w:szCs w:val="28"/>
        </w:rPr>
        <w:t>日</w:t>
      </w:r>
    </w:p>
    <w:p w:rsidR="006F2446" w:rsidRPr="00985A1C" w:rsidRDefault="00DA3ADA" w:rsidP="00985A1C">
      <w:pPr>
        <w:snapToGrid w:val="0"/>
        <w:spacing w:line="40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  <w:r w:rsidR="006F2446" w:rsidRPr="00985A1C">
        <w:rPr>
          <w:rFonts w:ascii="仿宋" w:eastAsia="仿宋" w:hAnsi="仿宋" w:hint="eastAsia"/>
          <w:sz w:val="28"/>
          <w:szCs w:val="28"/>
        </w:rPr>
        <w:lastRenderedPageBreak/>
        <w:t>附件1：</w:t>
      </w:r>
    </w:p>
    <w:p w:rsidR="00985A1C" w:rsidRDefault="00985A1C" w:rsidP="00985A1C">
      <w:pPr>
        <w:snapToGrid w:val="0"/>
        <w:spacing w:line="400" w:lineRule="exact"/>
        <w:ind w:firstLineChars="198" w:firstLine="634"/>
        <w:jc w:val="center"/>
        <w:rPr>
          <w:rFonts w:ascii="黑体" w:eastAsia="黑体" w:hAnsi="黑体"/>
          <w:sz w:val="32"/>
        </w:rPr>
      </w:pPr>
    </w:p>
    <w:p w:rsidR="006F2446" w:rsidRPr="00985A1C" w:rsidRDefault="006F2446" w:rsidP="00985A1C">
      <w:pPr>
        <w:snapToGrid w:val="0"/>
        <w:spacing w:line="400" w:lineRule="exact"/>
        <w:ind w:firstLineChars="198" w:firstLine="634"/>
        <w:jc w:val="center"/>
        <w:rPr>
          <w:rFonts w:ascii="黑体" w:eastAsia="黑体" w:hAnsi="黑体"/>
          <w:sz w:val="32"/>
        </w:rPr>
      </w:pPr>
      <w:r w:rsidRPr="00985A1C">
        <w:rPr>
          <w:rFonts w:ascii="黑体" w:eastAsia="黑体" w:hAnsi="黑体" w:hint="eastAsia"/>
          <w:sz w:val="32"/>
        </w:rPr>
        <w:t>职业生涯规划设计参赛作品信息表</w:t>
      </w:r>
    </w:p>
    <w:p w:rsidR="00A230FE" w:rsidRDefault="00A230FE" w:rsidP="006F2446">
      <w:pPr>
        <w:snapToGrid w:val="0"/>
        <w:spacing w:line="400" w:lineRule="exact"/>
        <w:ind w:firstLineChars="198" w:firstLine="475"/>
        <w:rPr>
          <w:rFonts w:ascii="宋体" w:hAnsi="宋体"/>
          <w:sz w:val="24"/>
        </w:rPr>
      </w:pPr>
    </w:p>
    <w:p w:rsidR="006F2446" w:rsidRPr="00985A1C" w:rsidRDefault="006F2446" w:rsidP="006F2446">
      <w:pPr>
        <w:snapToGrid w:val="0"/>
        <w:spacing w:line="400" w:lineRule="exact"/>
        <w:ind w:firstLineChars="198" w:firstLine="475"/>
        <w:rPr>
          <w:rFonts w:ascii="宋体" w:hAnsi="宋体"/>
          <w:sz w:val="24"/>
        </w:rPr>
      </w:pPr>
      <w:r w:rsidRPr="00985A1C">
        <w:rPr>
          <w:rFonts w:ascii="宋体" w:hAnsi="宋体" w:hint="eastAsia"/>
          <w:sz w:val="24"/>
        </w:rPr>
        <w:t>分院或办学点：</w:t>
      </w:r>
    </w:p>
    <w:p w:rsidR="00985A1C" w:rsidRPr="00985A1C" w:rsidRDefault="00985A1C" w:rsidP="006F2446">
      <w:pPr>
        <w:snapToGrid w:val="0"/>
        <w:spacing w:line="400" w:lineRule="exact"/>
        <w:ind w:firstLineChars="198" w:firstLine="475"/>
        <w:rPr>
          <w:rFonts w:ascii="宋体" w:hAnsi="宋体"/>
          <w:sz w:val="24"/>
        </w:rPr>
      </w:pPr>
      <w:r w:rsidRPr="00985A1C">
        <w:rPr>
          <w:rFonts w:ascii="宋体" w:hAnsi="宋体" w:hint="eastAsia"/>
          <w:sz w:val="24"/>
        </w:rPr>
        <w:t>联系人：</w:t>
      </w:r>
    </w:p>
    <w:p w:rsidR="00985A1C" w:rsidRPr="00985A1C" w:rsidRDefault="00985A1C" w:rsidP="006F2446">
      <w:pPr>
        <w:snapToGrid w:val="0"/>
        <w:spacing w:line="400" w:lineRule="exact"/>
        <w:ind w:firstLineChars="198" w:firstLine="475"/>
        <w:rPr>
          <w:rFonts w:ascii="宋体" w:hAnsi="宋体"/>
          <w:sz w:val="24"/>
        </w:rPr>
      </w:pPr>
      <w:r w:rsidRPr="00985A1C">
        <w:rPr>
          <w:rFonts w:ascii="宋体" w:hAnsi="宋体" w:hint="eastAsia"/>
          <w:sz w:val="24"/>
        </w:rPr>
        <w:t>联系电话：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1134"/>
        <w:gridCol w:w="1984"/>
        <w:gridCol w:w="1666"/>
      </w:tblGrid>
      <w:tr w:rsidR="00985A1C" w:rsidRPr="003D462C" w:rsidTr="003D462C">
        <w:tc>
          <w:tcPr>
            <w:tcW w:w="3085" w:type="dxa"/>
            <w:shd w:val="clear" w:color="auto" w:fill="auto"/>
            <w:vAlign w:val="center"/>
          </w:tcPr>
          <w:p w:rsidR="00985A1C" w:rsidRPr="003D462C" w:rsidRDefault="00985A1C" w:rsidP="003D462C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3D462C">
              <w:rPr>
                <w:rFonts w:ascii="宋体" w:hAnsi="宋体" w:hint="eastAsia"/>
                <w:sz w:val="24"/>
              </w:rPr>
              <w:t>作品名称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85A1C" w:rsidRPr="003D462C" w:rsidRDefault="00985A1C" w:rsidP="003D462C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3D462C">
              <w:rPr>
                <w:rFonts w:ascii="宋体" w:hAnsi="宋体" w:hint="eastAsia"/>
                <w:sz w:val="24"/>
              </w:rPr>
              <w:t>作品类别（文稿类、视频类）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5A1C" w:rsidRPr="003D462C" w:rsidRDefault="00985A1C" w:rsidP="003D462C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3D462C">
              <w:rPr>
                <w:rFonts w:ascii="宋体" w:hAnsi="宋体" w:hint="eastAsia"/>
                <w:sz w:val="24"/>
              </w:rPr>
              <w:t>参赛学生姓名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5A1C" w:rsidRPr="003D462C" w:rsidRDefault="00985A1C" w:rsidP="003D462C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3D462C">
              <w:rPr>
                <w:rFonts w:ascii="宋体" w:hAnsi="宋体" w:hint="eastAsia"/>
                <w:sz w:val="24"/>
              </w:rPr>
              <w:t>参赛学生专业与年级（如旅游管理专业2019级）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85A1C" w:rsidRPr="003D462C" w:rsidRDefault="00985A1C" w:rsidP="003D462C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3D462C">
              <w:rPr>
                <w:rFonts w:ascii="宋体" w:hAnsi="宋体" w:hint="eastAsia"/>
                <w:sz w:val="24"/>
              </w:rPr>
              <w:t>指导教师姓名</w:t>
            </w:r>
          </w:p>
        </w:tc>
      </w:tr>
      <w:tr w:rsidR="00985A1C" w:rsidRPr="003D462C" w:rsidTr="003D462C">
        <w:tc>
          <w:tcPr>
            <w:tcW w:w="3085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985A1C" w:rsidRPr="003D462C" w:rsidTr="003D462C">
        <w:tc>
          <w:tcPr>
            <w:tcW w:w="3085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985A1C" w:rsidRPr="003D462C" w:rsidTr="003D462C">
        <w:tc>
          <w:tcPr>
            <w:tcW w:w="3085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985A1C" w:rsidRPr="003D462C" w:rsidTr="003D462C">
        <w:tc>
          <w:tcPr>
            <w:tcW w:w="3085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985A1C" w:rsidRPr="003D462C" w:rsidTr="003D462C">
        <w:tc>
          <w:tcPr>
            <w:tcW w:w="3085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985A1C" w:rsidRPr="003D462C" w:rsidRDefault="00985A1C" w:rsidP="003D462C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</w:tr>
    </w:tbl>
    <w:p w:rsidR="004E13C6" w:rsidRPr="00985A1C" w:rsidRDefault="006F2446" w:rsidP="006F2446">
      <w:pPr>
        <w:snapToGrid w:val="0"/>
        <w:spacing w:line="400" w:lineRule="exact"/>
        <w:ind w:firstLineChars="198" w:firstLine="475"/>
        <w:rPr>
          <w:rFonts w:ascii="宋体" w:hAnsi="宋体"/>
          <w:sz w:val="24"/>
        </w:rPr>
        <w:sectPr w:rsidR="004E13C6" w:rsidRPr="00985A1C" w:rsidSect="006C43D1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 w:rsidRPr="00985A1C">
        <w:rPr>
          <w:rFonts w:ascii="宋体" w:hAnsi="宋体" w:hint="eastAsia"/>
          <w:sz w:val="24"/>
        </w:rPr>
        <w:t xml:space="preserve"> </w:t>
      </w:r>
    </w:p>
    <w:p w:rsidR="00FA7F9A" w:rsidRPr="00985A1C" w:rsidRDefault="00985A1C" w:rsidP="00985A1C">
      <w:pPr>
        <w:snapToGrid w:val="0"/>
        <w:spacing w:line="40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 w:rsidRPr="00985A1C">
        <w:rPr>
          <w:rFonts w:ascii="仿宋" w:eastAsia="仿宋" w:hAnsi="仿宋" w:hint="eastAsia"/>
          <w:sz w:val="28"/>
          <w:szCs w:val="28"/>
        </w:rPr>
        <w:lastRenderedPageBreak/>
        <w:t>附件2：</w:t>
      </w:r>
    </w:p>
    <w:p w:rsidR="00FA7F9A" w:rsidRPr="00985A1C" w:rsidRDefault="00FA7F9A" w:rsidP="00985A1C">
      <w:pPr>
        <w:snapToGrid w:val="0"/>
        <w:spacing w:line="400" w:lineRule="exact"/>
        <w:ind w:firstLineChars="198" w:firstLine="634"/>
        <w:jc w:val="center"/>
        <w:rPr>
          <w:rFonts w:ascii="黑体" w:eastAsia="黑体" w:hAnsi="黑体"/>
          <w:sz w:val="32"/>
        </w:rPr>
      </w:pPr>
      <w:r w:rsidRPr="00985A1C">
        <w:rPr>
          <w:rFonts w:ascii="黑体" w:eastAsia="黑体" w:hAnsi="黑体" w:hint="eastAsia"/>
          <w:sz w:val="32"/>
        </w:rPr>
        <w:t>旅游</w:t>
      </w:r>
      <w:r w:rsidR="006F2446" w:rsidRPr="00985A1C">
        <w:rPr>
          <w:rFonts w:ascii="黑体" w:eastAsia="黑体" w:hAnsi="黑体" w:hint="eastAsia"/>
          <w:sz w:val="32"/>
        </w:rPr>
        <w:t>类</w:t>
      </w:r>
      <w:r w:rsidR="00985A1C" w:rsidRPr="00985A1C">
        <w:rPr>
          <w:rFonts w:ascii="黑体" w:eastAsia="黑体" w:hAnsi="黑体" w:hint="eastAsia"/>
          <w:sz w:val="32"/>
        </w:rPr>
        <w:t>专业“</w:t>
      </w:r>
      <w:r w:rsidRPr="00985A1C">
        <w:rPr>
          <w:rFonts w:ascii="黑体" w:eastAsia="黑体" w:hAnsi="黑体" w:hint="eastAsia"/>
          <w:sz w:val="32"/>
        </w:rPr>
        <w:t>职业生涯</w:t>
      </w:r>
      <w:r w:rsidR="00985A1C" w:rsidRPr="00985A1C">
        <w:rPr>
          <w:rFonts w:ascii="黑体" w:eastAsia="黑体" w:hAnsi="黑体" w:hint="eastAsia"/>
          <w:sz w:val="32"/>
        </w:rPr>
        <w:t>规划设计”</w:t>
      </w:r>
      <w:r w:rsidRPr="00985A1C">
        <w:rPr>
          <w:rFonts w:ascii="黑体" w:eastAsia="黑体" w:hAnsi="黑体" w:hint="eastAsia"/>
          <w:sz w:val="32"/>
        </w:rPr>
        <w:t>评分标准</w:t>
      </w:r>
    </w:p>
    <w:tbl>
      <w:tblPr>
        <w:tblpPr w:leftFromText="180" w:rightFromText="180" w:vertAnchor="page" w:horzAnchor="margin" w:tblpXSpec="center" w:tblpY="2221"/>
        <w:tblOverlap w:val="never"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2205"/>
        <w:gridCol w:w="6501"/>
      </w:tblGrid>
      <w:tr w:rsidR="00FA7F9A" w:rsidRPr="00A07197" w:rsidTr="00985A1C">
        <w:tc>
          <w:tcPr>
            <w:tcW w:w="2154" w:type="dxa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评分要素</w:t>
            </w:r>
          </w:p>
        </w:tc>
        <w:tc>
          <w:tcPr>
            <w:tcW w:w="2205" w:type="dxa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评分要点</w:t>
            </w:r>
          </w:p>
        </w:tc>
        <w:tc>
          <w:tcPr>
            <w:tcW w:w="6501" w:type="dxa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具体描述</w:t>
            </w:r>
          </w:p>
        </w:tc>
      </w:tr>
      <w:tr w:rsidR="00FA7F9A" w:rsidRPr="00A07197" w:rsidTr="00985A1C">
        <w:tc>
          <w:tcPr>
            <w:tcW w:w="2154" w:type="dxa"/>
            <w:vMerge w:val="restart"/>
            <w:vAlign w:val="center"/>
          </w:tcPr>
          <w:p w:rsidR="00FA7F9A" w:rsidRPr="00A07197" w:rsidRDefault="006F2446" w:rsidP="009600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职业规划设计</w:t>
            </w:r>
            <w:r w:rsidR="00FA7F9A" w:rsidRPr="00A07197">
              <w:rPr>
                <w:rFonts w:ascii="Calibri" w:hAnsi="Calibri" w:hint="eastAsia"/>
              </w:rPr>
              <w:t>内容</w:t>
            </w:r>
          </w:p>
        </w:tc>
        <w:tc>
          <w:tcPr>
            <w:tcW w:w="2205" w:type="dxa"/>
            <w:vMerge w:val="restart"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自我认识（</w:t>
            </w:r>
            <w:r w:rsidRPr="00A07197">
              <w:rPr>
                <w:rFonts w:ascii="Calibri" w:hAnsi="Calibri" w:hint="eastAsia"/>
              </w:rPr>
              <w:t>10</w:t>
            </w:r>
            <w:r w:rsidRPr="00A07197">
              <w:rPr>
                <w:rFonts w:ascii="Calibri" w:hAnsi="Calibri" w:hint="eastAsia"/>
              </w:rPr>
              <w:t>分）</w:t>
            </w: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1.</w:t>
            </w:r>
            <w:r w:rsidRPr="00A07197">
              <w:rPr>
                <w:rFonts w:ascii="Calibri" w:hAnsi="Calibri" w:hint="eastAsia"/>
              </w:rPr>
              <w:t>自我分析、全面、深入、客观，能清楚的认识到自己的优劣势。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2.</w:t>
            </w:r>
            <w:r w:rsidRPr="00A07197">
              <w:rPr>
                <w:rFonts w:ascii="Calibri" w:hAnsi="Calibri" w:hint="eastAsia"/>
              </w:rPr>
              <w:t>将人才测评量化分析与自我深入分析综合客观的评价自我，职业兴趣、职业能力、职业价值观、个性特征分析全面、到位。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3.</w:t>
            </w:r>
            <w:r w:rsidRPr="00A07197">
              <w:rPr>
                <w:rFonts w:ascii="Calibri" w:hAnsi="Calibri" w:hint="eastAsia"/>
              </w:rPr>
              <w:t>从个人兴趣爱好、成长经历社会实践中分析自我。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4.</w:t>
            </w:r>
            <w:r w:rsidRPr="00A07197">
              <w:rPr>
                <w:rFonts w:ascii="Calibri" w:hAnsi="Calibri" w:hint="eastAsia"/>
              </w:rPr>
              <w:t>自我评估理论、模型应用正确、合理。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 w:val="restart"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职业认识（</w:t>
            </w:r>
            <w:r w:rsidRPr="00A07197">
              <w:rPr>
                <w:rFonts w:ascii="Calibri" w:hAnsi="Calibri" w:hint="eastAsia"/>
              </w:rPr>
              <w:t>10</w:t>
            </w:r>
            <w:r w:rsidRPr="00A07197">
              <w:rPr>
                <w:rFonts w:ascii="Calibri" w:hAnsi="Calibri" w:hint="eastAsia"/>
              </w:rPr>
              <w:t>分）</w:t>
            </w: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1.</w:t>
            </w:r>
            <w:r w:rsidRPr="00A07197">
              <w:rPr>
                <w:rFonts w:ascii="Calibri" w:hAnsi="Calibri" w:hint="eastAsia"/>
              </w:rPr>
              <w:t>了解社会的整体就业趋势，并且了解大学生就业情况。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2.</w:t>
            </w:r>
            <w:r w:rsidRPr="00A07197">
              <w:rPr>
                <w:rFonts w:ascii="Calibri" w:hAnsi="Calibri" w:hint="eastAsia"/>
              </w:rPr>
              <w:t>对目标职业所处行业的现状及前景了解清晰，了解行业就业状况。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3.</w:t>
            </w:r>
            <w:r w:rsidRPr="00A07197">
              <w:rPr>
                <w:rFonts w:ascii="Calibri" w:hAnsi="Calibri" w:hint="eastAsia"/>
              </w:rPr>
              <w:t>熟悉目标职业的工作内容、工作环境、典型生活方式，了解目标职业的待遇、未来发展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4.</w:t>
            </w:r>
            <w:r w:rsidRPr="00A07197">
              <w:rPr>
                <w:rFonts w:ascii="Calibri" w:hAnsi="Calibri" w:hint="eastAsia"/>
              </w:rPr>
              <w:t>对目标职业的进入途径、胜任标准了解清晰，深入了解目标职业对生活的影响。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5.</w:t>
            </w:r>
            <w:r w:rsidRPr="00A07197">
              <w:rPr>
                <w:rFonts w:ascii="Calibri" w:hAnsi="Calibri" w:hint="eastAsia"/>
              </w:rPr>
              <w:t>在探索过程中应用到文献检索、访谈、见习、实习等方法。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 w:val="restart"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职业决策（</w:t>
            </w:r>
            <w:r w:rsidRPr="00A07197">
              <w:rPr>
                <w:rFonts w:ascii="Calibri" w:hAnsi="Calibri" w:hint="eastAsia"/>
              </w:rPr>
              <w:t>10</w:t>
            </w:r>
            <w:r w:rsidRPr="00A07197">
              <w:rPr>
                <w:rFonts w:ascii="Calibri" w:hAnsi="Calibri" w:hint="eastAsia"/>
              </w:rPr>
              <w:t>分）</w:t>
            </w: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1.</w:t>
            </w:r>
            <w:r w:rsidRPr="00A07197">
              <w:rPr>
                <w:rFonts w:ascii="Calibri" w:hAnsi="Calibri" w:hint="eastAsia"/>
              </w:rPr>
              <w:t>职业目标确定和发展路径设计要符合外部环境和个人特质（兴趣、技能、特质、价值观），要符合实际、可执行、可实现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2.</w:t>
            </w:r>
            <w:r w:rsidRPr="00A07197">
              <w:rPr>
                <w:rFonts w:ascii="Calibri" w:hAnsi="Calibri" w:hint="eastAsia"/>
              </w:rPr>
              <w:t>对着自我认识和职业认识的结果，分析自己的优、劣势及面临的机会和挑战，职业目标的选择过程阐述详尽，合乎逻辑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3.</w:t>
            </w:r>
            <w:r w:rsidRPr="00A07197">
              <w:rPr>
                <w:rFonts w:ascii="Calibri" w:hAnsi="Calibri" w:hint="eastAsia"/>
              </w:rPr>
              <w:t>备选目标也要充分根据个人与环境的评估进行分析确定，备选目标职业发展路径与首选目标发展路径要有一定相关联系性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4.</w:t>
            </w:r>
            <w:r w:rsidRPr="00A07197">
              <w:rPr>
                <w:rFonts w:ascii="Calibri" w:hAnsi="Calibri" w:hint="eastAsia"/>
              </w:rPr>
              <w:t>能够正确运用评估理论和决策模型做出决策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 w:val="restart"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计划与路径（</w:t>
            </w:r>
            <w:r w:rsidRPr="00A07197">
              <w:rPr>
                <w:rFonts w:ascii="Calibri" w:hAnsi="Calibri" w:hint="eastAsia"/>
              </w:rPr>
              <w:t>15</w:t>
            </w:r>
            <w:r w:rsidRPr="00A07197">
              <w:rPr>
                <w:rFonts w:ascii="Calibri" w:hAnsi="Calibri" w:hint="eastAsia"/>
              </w:rPr>
              <w:t>分）</w:t>
            </w: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1.</w:t>
            </w:r>
            <w:r w:rsidRPr="00A07197">
              <w:rPr>
                <w:rFonts w:ascii="Calibri" w:hAnsi="Calibri" w:hint="eastAsia"/>
              </w:rPr>
              <w:t>行动计划对保持个人优势、加强个人不足、全面提升个人竞争力有针对性、可操作性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2.</w:t>
            </w:r>
            <w:r w:rsidRPr="00A07197">
              <w:rPr>
                <w:rFonts w:ascii="Calibri" w:hAnsi="Calibri" w:hint="eastAsia"/>
              </w:rPr>
              <w:t>近期计划详细清晰、可操作性强，中期计划清晰并具有灵活性，长期计划具有方向性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3.</w:t>
            </w:r>
            <w:r w:rsidRPr="00A07197">
              <w:rPr>
                <w:rFonts w:ascii="Calibri" w:hAnsi="Calibri" w:hint="eastAsia"/>
              </w:rPr>
              <w:t>职业发展路径充分考虑进入途径、胜任标准等探索结果，符合逻辑和现实，具有可操作性和竞争力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自我监控（</w:t>
            </w:r>
            <w:r w:rsidRPr="00A07197">
              <w:rPr>
                <w:rFonts w:ascii="Calibri" w:hAnsi="Calibri" w:hint="eastAsia"/>
              </w:rPr>
              <w:t>15</w:t>
            </w:r>
            <w:r w:rsidRPr="00A07197">
              <w:rPr>
                <w:rFonts w:ascii="Calibri" w:hAnsi="Calibri" w:hint="eastAsia"/>
              </w:rPr>
              <w:t>分）</w:t>
            </w: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1.</w:t>
            </w:r>
            <w:r w:rsidRPr="00A07197">
              <w:rPr>
                <w:rFonts w:ascii="Calibri" w:hAnsi="Calibri" w:hint="eastAsia"/>
              </w:rPr>
              <w:t>对行动计划和职业目标设定评估方案，如要达到什么标准，评估的要素是什么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2.</w:t>
            </w:r>
            <w:r w:rsidRPr="00A07197">
              <w:rPr>
                <w:rFonts w:ascii="Calibri" w:hAnsi="Calibri" w:hint="eastAsia"/>
              </w:rPr>
              <w:t>能够对行动计划实施的过程和风险作出评估，并制定切实可行的调整方案</w:t>
            </w:r>
          </w:p>
        </w:tc>
      </w:tr>
      <w:tr w:rsidR="00FA7F9A" w:rsidRPr="00A07197" w:rsidTr="00985A1C">
        <w:tc>
          <w:tcPr>
            <w:tcW w:w="2154" w:type="dxa"/>
            <w:vMerge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3.</w:t>
            </w:r>
            <w:r w:rsidRPr="00A07197">
              <w:rPr>
                <w:rFonts w:ascii="Calibri" w:hAnsi="Calibri" w:hint="eastAsia"/>
              </w:rPr>
              <w:t>调整方案的制定充分根据个人环境的评估进行分析确定，充分考虑首选目标备选目标的联系和差异，具有可操纵性</w:t>
            </w:r>
          </w:p>
        </w:tc>
      </w:tr>
      <w:tr w:rsidR="00FA7F9A" w:rsidRPr="00A07197" w:rsidTr="00985A1C">
        <w:tc>
          <w:tcPr>
            <w:tcW w:w="2154" w:type="dxa"/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作品思路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7F9A" w:rsidRPr="00A07197" w:rsidRDefault="00FA7F9A" w:rsidP="009600BA">
            <w:pPr>
              <w:jc w:val="center"/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作品完整性、作品思路和逻辑、作品美观性（</w:t>
            </w:r>
            <w:r w:rsidRPr="00A07197">
              <w:rPr>
                <w:rFonts w:ascii="Calibri" w:hAnsi="Calibri" w:hint="eastAsia"/>
              </w:rPr>
              <w:t>40</w:t>
            </w:r>
            <w:r w:rsidRPr="00A07197">
              <w:rPr>
                <w:rFonts w:ascii="Calibri" w:hAnsi="Calibri" w:hint="eastAsia"/>
              </w:rPr>
              <w:t>分）</w:t>
            </w:r>
          </w:p>
        </w:tc>
        <w:tc>
          <w:tcPr>
            <w:tcW w:w="6501" w:type="dxa"/>
          </w:tcPr>
          <w:p w:rsidR="00FA7F9A" w:rsidRPr="00A07197" w:rsidRDefault="00FA7F9A" w:rsidP="007F11CC">
            <w:pPr>
              <w:rPr>
                <w:rFonts w:ascii="Calibri" w:hAnsi="Calibri"/>
              </w:rPr>
            </w:pPr>
            <w:r w:rsidRPr="00A07197">
              <w:rPr>
                <w:rFonts w:ascii="Calibri" w:hAnsi="Calibri" w:hint="eastAsia"/>
              </w:rPr>
              <w:t>内容完整，对自我和外部环境进行全面分析，提出自己的职业目标、发展路径和行动计划。职业规划设计报告思路清晰、符合逻辑，能准确的把握职业规划设计的核心与关键。格式清晰，版面</w:t>
            </w:r>
            <w:r w:rsidR="00DA3ADA">
              <w:rPr>
                <w:rFonts w:ascii="Calibri" w:hAnsi="Calibri" w:hint="eastAsia"/>
              </w:rPr>
              <w:t>或画面</w:t>
            </w:r>
            <w:r w:rsidRPr="00A07197">
              <w:rPr>
                <w:rFonts w:ascii="Calibri" w:hAnsi="Calibri" w:hint="eastAsia"/>
              </w:rPr>
              <w:t>大方美观，创意新颖</w:t>
            </w:r>
            <w:r w:rsidR="00DA3ADA">
              <w:rPr>
                <w:rFonts w:ascii="Calibri" w:hAnsi="Calibri" w:hint="eastAsia"/>
              </w:rPr>
              <w:t>。</w:t>
            </w:r>
          </w:p>
        </w:tc>
      </w:tr>
    </w:tbl>
    <w:p w:rsidR="00FA7F9A" w:rsidRPr="008770F1" w:rsidRDefault="00FA7F9A" w:rsidP="00FA7F9A">
      <w:pPr>
        <w:snapToGrid w:val="0"/>
        <w:spacing w:line="400" w:lineRule="exact"/>
        <w:ind w:firstLineChars="198" w:firstLine="477"/>
        <w:rPr>
          <w:rFonts w:ascii="楷体_GB2312" w:eastAsia="楷体_GB2312" w:hAnsi="宋体"/>
          <w:b/>
          <w:sz w:val="24"/>
        </w:rPr>
      </w:pPr>
    </w:p>
    <w:p w:rsidR="004E13C6" w:rsidRDefault="004E13C6" w:rsidP="004E13C6">
      <w:pPr>
        <w:rPr>
          <w:sz w:val="24"/>
        </w:rPr>
      </w:pPr>
    </w:p>
    <w:p w:rsidR="004E13C6" w:rsidRDefault="004E13C6" w:rsidP="004E13C6">
      <w:pPr>
        <w:rPr>
          <w:sz w:val="24"/>
        </w:rPr>
      </w:pPr>
    </w:p>
    <w:p w:rsidR="004E13C6" w:rsidRDefault="004E13C6" w:rsidP="004E13C6">
      <w:pPr>
        <w:rPr>
          <w:sz w:val="24"/>
        </w:rPr>
      </w:pPr>
    </w:p>
    <w:p w:rsidR="004E13C6" w:rsidRDefault="004E13C6" w:rsidP="004E13C6">
      <w:pPr>
        <w:rPr>
          <w:sz w:val="24"/>
        </w:rPr>
      </w:pPr>
    </w:p>
    <w:p w:rsidR="00C628CE" w:rsidRDefault="00C628CE" w:rsidP="007A320B">
      <w:pPr>
        <w:jc w:val="center"/>
        <w:rPr>
          <w:rFonts w:ascii="楷体_GB2312" w:eastAsia="楷体_GB2312" w:hAnsi="宋体"/>
          <w:sz w:val="24"/>
        </w:rPr>
      </w:pPr>
    </w:p>
    <w:sectPr w:rsidR="00C628CE" w:rsidSect="004E13C6">
      <w:pgSz w:w="14742" w:h="10433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8A4" w:rsidRDefault="00AF68A4" w:rsidP="002E7AEB">
      <w:r>
        <w:separator/>
      </w:r>
    </w:p>
  </w:endnote>
  <w:endnote w:type="continuationSeparator" w:id="0">
    <w:p w:rsidR="00AF68A4" w:rsidRDefault="00AF68A4" w:rsidP="002E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8A4" w:rsidRDefault="00AF68A4" w:rsidP="002E7AEB">
      <w:r>
        <w:separator/>
      </w:r>
    </w:p>
  </w:footnote>
  <w:footnote w:type="continuationSeparator" w:id="0">
    <w:p w:rsidR="00AF68A4" w:rsidRDefault="00AF68A4" w:rsidP="002E7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A7551"/>
    <w:multiLevelType w:val="hybridMultilevel"/>
    <w:tmpl w:val="CD06F820"/>
    <w:lvl w:ilvl="0" w:tplc="A304758A">
      <w:start w:val="1"/>
      <w:numFmt w:val="decimal"/>
      <w:lvlText w:val="%1."/>
      <w:lvlJc w:val="left"/>
      <w:pPr>
        <w:tabs>
          <w:tab w:val="num" w:pos="835"/>
        </w:tabs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5"/>
        </w:tabs>
        <w:ind w:left="13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5"/>
        </w:tabs>
        <w:ind w:left="21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5"/>
        </w:tabs>
        <w:ind w:left="25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5"/>
        </w:tabs>
        <w:ind w:left="29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5"/>
        </w:tabs>
        <w:ind w:left="34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5"/>
        </w:tabs>
        <w:ind w:left="38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5"/>
        </w:tabs>
        <w:ind w:left="4255" w:hanging="420"/>
      </w:pPr>
    </w:lvl>
  </w:abstractNum>
  <w:abstractNum w:abstractNumId="1">
    <w:nsid w:val="342F2BCA"/>
    <w:multiLevelType w:val="hybridMultilevel"/>
    <w:tmpl w:val="2E1435C8"/>
    <w:lvl w:ilvl="0" w:tplc="B64C3792">
      <w:start w:val="1"/>
      <w:numFmt w:val="decimal"/>
      <w:lvlText w:val="%1."/>
      <w:lvlJc w:val="left"/>
      <w:pPr>
        <w:tabs>
          <w:tab w:val="num" w:pos="1195"/>
        </w:tabs>
        <w:ind w:left="119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5"/>
        </w:tabs>
        <w:ind w:left="13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5"/>
        </w:tabs>
        <w:ind w:left="21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5"/>
        </w:tabs>
        <w:ind w:left="25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5"/>
        </w:tabs>
        <w:ind w:left="29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5"/>
        </w:tabs>
        <w:ind w:left="34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5"/>
        </w:tabs>
        <w:ind w:left="38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5"/>
        </w:tabs>
        <w:ind w:left="4255" w:hanging="420"/>
      </w:pPr>
    </w:lvl>
  </w:abstractNum>
  <w:abstractNum w:abstractNumId="2">
    <w:nsid w:val="36D1253E"/>
    <w:multiLevelType w:val="hybridMultilevel"/>
    <w:tmpl w:val="AF2247E0"/>
    <w:lvl w:ilvl="0" w:tplc="B0A4109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DD81FF1"/>
    <w:multiLevelType w:val="hybridMultilevel"/>
    <w:tmpl w:val="BE88E678"/>
    <w:lvl w:ilvl="0" w:tplc="390E4D7A">
      <w:start w:val="1"/>
      <w:numFmt w:val="decimal"/>
      <w:lvlText w:val="%1."/>
      <w:lvlJc w:val="left"/>
      <w:pPr>
        <w:tabs>
          <w:tab w:val="num" w:pos="835"/>
        </w:tabs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5"/>
        </w:tabs>
        <w:ind w:left="13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5"/>
        </w:tabs>
        <w:ind w:left="21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5"/>
        </w:tabs>
        <w:ind w:left="25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5"/>
        </w:tabs>
        <w:ind w:left="29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5"/>
        </w:tabs>
        <w:ind w:left="34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5"/>
        </w:tabs>
        <w:ind w:left="38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5"/>
        </w:tabs>
        <w:ind w:left="4255" w:hanging="420"/>
      </w:pPr>
    </w:lvl>
  </w:abstractNum>
  <w:abstractNum w:abstractNumId="4">
    <w:nsid w:val="7D0E5C0A"/>
    <w:multiLevelType w:val="hybridMultilevel"/>
    <w:tmpl w:val="024ED21E"/>
    <w:lvl w:ilvl="0" w:tplc="90D60D64">
      <w:start w:val="1"/>
      <w:numFmt w:val="japaneseCounting"/>
      <w:lvlText w:val="%1、"/>
      <w:lvlJc w:val="left"/>
      <w:pPr>
        <w:tabs>
          <w:tab w:val="num" w:pos="955"/>
        </w:tabs>
        <w:ind w:left="95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5"/>
        </w:tabs>
        <w:ind w:left="13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5"/>
        </w:tabs>
        <w:ind w:left="21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5"/>
        </w:tabs>
        <w:ind w:left="25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5"/>
        </w:tabs>
        <w:ind w:left="29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5"/>
        </w:tabs>
        <w:ind w:left="34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5"/>
        </w:tabs>
        <w:ind w:left="38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5"/>
        </w:tabs>
        <w:ind w:left="4255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779"/>
    <w:rsid w:val="00014619"/>
    <w:rsid w:val="00025217"/>
    <w:rsid w:val="00027AB6"/>
    <w:rsid w:val="00043B00"/>
    <w:rsid w:val="00072417"/>
    <w:rsid w:val="000735D2"/>
    <w:rsid w:val="00080F33"/>
    <w:rsid w:val="00090EEB"/>
    <w:rsid w:val="000B69E0"/>
    <w:rsid w:val="000E450B"/>
    <w:rsid w:val="000F25D6"/>
    <w:rsid w:val="00100194"/>
    <w:rsid w:val="00102B1D"/>
    <w:rsid w:val="00115D6A"/>
    <w:rsid w:val="001252FA"/>
    <w:rsid w:val="001470C7"/>
    <w:rsid w:val="00162601"/>
    <w:rsid w:val="001658C9"/>
    <w:rsid w:val="00185A8F"/>
    <w:rsid w:val="001C3A1B"/>
    <w:rsid w:val="001C6665"/>
    <w:rsid w:val="001D0E14"/>
    <w:rsid w:val="0021223E"/>
    <w:rsid w:val="002268EC"/>
    <w:rsid w:val="00274C05"/>
    <w:rsid w:val="002954C0"/>
    <w:rsid w:val="002B44A6"/>
    <w:rsid w:val="002B5D20"/>
    <w:rsid w:val="002E7AEB"/>
    <w:rsid w:val="00303F6E"/>
    <w:rsid w:val="00313400"/>
    <w:rsid w:val="00316CBA"/>
    <w:rsid w:val="00337EBA"/>
    <w:rsid w:val="003567FF"/>
    <w:rsid w:val="00377415"/>
    <w:rsid w:val="003833CD"/>
    <w:rsid w:val="003A33E5"/>
    <w:rsid w:val="003B2B28"/>
    <w:rsid w:val="003C12DF"/>
    <w:rsid w:val="003C70DE"/>
    <w:rsid w:val="003D462C"/>
    <w:rsid w:val="004356A2"/>
    <w:rsid w:val="00481235"/>
    <w:rsid w:val="00492A5A"/>
    <w:rsid w:val="00495F23"/>
    <w:rsid w:val="004D46F3"/>
    <w:rsid w:val="004E13C6"/>
    <w:rsid w:val="00504C64"/>
    <w:rsid w:val="005130D5"/>
    <w:rsid w:val="00520A4F"/>
    <w:rsid w:val="0052580C"/>
    <w:rsid w:val="0060756C"/>
    <w:rsid w:val="00622061"/>
    <w:rsid w:val="00626774"/>
    <w:rsid w:val="006407BD"/>
    <w:rsid w:val="00644A26"/>
    <w:rsid w:val="00697305"/>
    <w:rsid w:val="006A386E"/>
    <w:rsid w:val="006B62B4"/>
    <w:rsid w:val="006C0551"/>
    <w:rsid w:val="006C1F5C"/>
    <w:rsid w:val="006C43D1"/>
    <w:rsid w:val="006F2446"/>
    <w:rsid w:val="007150C7"/>
    <w:rsid w:val="0074608B"/>
    <w:rsid w:val="00747CD0"/>
    <w:rsid w:val="00777779"/>
    <w:rsid w:val="007A175C"/>
    <w:rsid w:val="007A320B"/>
    <w:rsid w:val="007B5842"/>
    <w:rsid w:val="007F11CC"/>
    <w:rsid w:val="007F3622"/>
    <w:rsid w:val="00804603"/>
    <w:rsid w:val="00842948"/>
    <w:rsid w:val="00852BCF"/>
    <w:rsid w:val="00863D76"/>
    <w:rsid w:val="008A72BD"/>
    <w:rsid w:val="008C7E0F"/>
    <w:rsid w:val="008D1266"/>
    <w:rsid w:val="008E438D"/>
    <w:rsid w:val="008F7499"/>
    <w:rsid w:val="009061FD"/>
    <w:rsid w:val="0091602C"/>
    <w:rsid w:val="00927D79"/>
    <w:rsid w:val="00946915"/>
    <w:rsid w:val="0095256F"/>
    <w:rsid w:val="009600BA"/>
    <w:rsid w:val="009762B7"/>
    <w:rsid w:val="00976432"/>
    <w:rsid w:val="00980E0B"/>
    <w:rsid w:val="00985A1C"/>
    <w:rsid w:val="00986497"/>
    <w:rsid w:val="009C15E6"/>
    <w:rsid w:val="009C32F0"/>
    <w:rsid w:val="009F5983"/>
    <w:rsid w:val="00A15FED"/>
    <w:rsid w:val="00A230FE"/>
    <w:rsid w:val="00A239EC"/>
    <w:rsid w:val="00A26B63"/>
    <w:rsid w:val="00A4690E"/>
    <w:rsid w:val="00A55D9B"/>
    <w:rsid w:val="00A62B3F"/>
    <w:rsid w:val="00A80CD2"/>
    <w:rsid w:val="00A95B96"/>
    <w:rsid w:val="00AC08DE"/>
    <w:rsid w:val="00AC17CA"/>
    <w:rsid w:val="00AC36B0"/>
    <w:rsid w:val="00AD6E96"/>
    <w:rsid w:val="00AE469F"/>
    <w:rsid w:val="00AF68A4"/>
    <w:rsid w:val="00B2297F"/>
    <w:rsid w:val="00B3058C"/>
    <w:rsid w:val="00B31242"/>
    <w:rsid w:val="00B71A8F"/>
    <w:rsid w:val="00B91BA5"/>
    <w:rsid w:val="00BA1867"/>
    <w:rsid w:val="00BF3283"/>
    <w:rsid w:val="00C02610"/>
    <w:rsid w:val="00C2763A"/>
    <w:rsid w:val="00C36FF2"/>
    <w:rsid w:val="00C44313"/>
    <w:rsid w:val="00C628CE"/>
    <w:rsid w:val="00CC0A8E"/>
    <w:rsid w:val="00CF76FA"/>
    <w:rsid w:val="00D940BB"/>
    <w:rsid w:val="00DA3ADA"/>
    <w:rsid w:val="00DA592C"/>
    <w:rsid w:val="00DE29B7"/>
    <w:rsid w:val="00E00ABB"/>
    <w:rsid w:val="00E06939"/>
    <w:rsid w:val="00E275A5"/>
    <w:rsid w:val="00E74AB0"/>
    <w:rsid w:val="00EB3B55"/>
    <w:rsid w:val="00F01F8D"/>
    <w:rsid w:val="00F12F89"/>
    <w:rsid w:val="00F36BF7"/>
    <w:rsid w:val="00F40A5D"/>
    <w:rsid w:val="00F53D29"/>
    <w:rsid w:val="00F66AC1"/>
    <w:rsid w:val="00F819F7"/>
    <w:rsid w:val="00FA4E3D"/>
    <w:rsid w:val="00FA640C"/>
    <w:rsid w:val="00FA7F9A"/>
    <w:rsid w:val="00FC5F34"/>
    <w:rsid w:val="00FD1162"/>
    <w:rsid w:val="00FD2D26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386E"/>
    <w:rPr>
      <w:color w:val="0000FF"/>
      <w:u w:val="single"/>
    </w:rPr>
  </w:style>
  <w:style w:type="paragraph" w:styleId="a4">
    <w:name w:val="Date"/>
    <w:basedOn w:val="a"/>
    <w:next w:val="a"/>
    <w:rsid w:val="007A320B"/>
    <w:pPr>
      <w:ind w:leftChars="2500" w:left="100"/>
    </w:pPr>
  </w:style>
  <w:style w:type="table" w:styleId="a5">
    <w:name w:val="Table Grid"/>
    <w:basedOn w:val="a1"/>
    <w:rsid w:val="00F12F8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rsid w:val="002E7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2E7AEB"/>
    <w:rPr>
      <w:kern w:val="2"/>
      <w:sz w:val="18"/>
      <w:szCs w:val="18"/>
    </w:rPr>
  </w:style>
  <w:style w:type="paragraph" w:styleId="a7">
    <w:name w:val="footer"/>
    <w:basedOn w:val="a"/>
    <w:link w:val="Char0"/>
    <w:rsid w:val="002E7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rsid w:val="002E7AE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E36622-3CE1-4269-8B63-7D5CDF0C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316</Words>
  <Characters>1805</Characters>
  <Application>Microsoft Office Word</Application>
  <DocSecurity>0</DocSecurity>
  <Lines>15</Lines>
  <Paragraphs>4</Paragraphs>
  <ScaleCrop>false</ScaleCrop>
  <Company>微软中国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PC</cp:lastModifiedBy>
  <cp:revision>11</cp:revision>
  <dcterms:created xsi:type="dcterms:W3CDTF">2020-11-18T09:10:00Z</dcterms:created>
  <dcterms:modified xsi:type="dcterms:W3CDTF">2020-11-18T10:52:00Z</dcterms:modified>
</cp:coreProperties>
</file>