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hint="default" w:ascii="仿宋" w:hAnsi="仿宋" w:eastAsia="仿宋" w:cs="仿宋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附件3</w:t>
      </w:r>
    </w:p>
    <w:p>
      <w:pPr>
        <w:widowControl/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hint="eastAsia" w:ascii="仿宋" w:hAnsi="仿宋" w:eastAsia="仿宋" w:cs="仿宋"/>
          <w:kern w:val="2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bidi="ar"/>
        </w:rPr>
        <w:t>《哲学与人生》示范课程建设专题</w:t>
      </w:r>
    </w:p>
    <w:p>
      <w:pPr>
        <w:keepNext w:val="0"/>
        <w:keepLines w:val="0"/>
        <w:widowControl w:val="0"/>
        <w:suppressLineNumbers w:val="0"/>
        <w:shd w:val="clear"/>
        <w:autoSpaceDE w:val="0"/>
        <w:autoSpaceDN/>
        <w:spacing w:before="0" w:beforeAutospacing="0" w:after="0" w:afterAutospacing="0" w:line="360" w:lineRule="auto"/>
        <w:ind w:right="0"/>
        <w:jc w:val="center"/>
        <w:rPr>
          <w:rFonts w:hint="eastAsia" w:ascii="仿宋" w:hAnsi="仿宋" w:eastAsia="仿宋" w:cs="仿宋"/>
          <w:kern w:val="2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highlight w:val="none"/>
          <w:lang w:val="en-US" w:eastAsia="zh-CN"/>
        </w:rPr>
        <w:t>建设完成时间：2024年5月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Spec="center" w:tblpY="453"/>
        <w:tblOverlap w:val="never"/>
        <w:tblW w:w="49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794"/>
        <w:gridCol w:w="1567"/>
        <w:gridCol w:w="800"/>
        <w:gridCol w:w="5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章节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专题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内容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建议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学时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牵头学校和团队名单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4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第一单元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立足客观实际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树立人生理想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1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走进马克思主义哲学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4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  <w:t>苏州评弹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eastAsia="zh-Hans"/>
              </w:rPr>
              <w:t>学校办学点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乔丽媛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肖双2人</w:t>
            </w:r>
          </w:p>
          <w:p>
            <w:pPr>
              <w:numPr>
                <w:ilvl w:val="0"/>
                <w:numId w:val="0"/>
              </w:numPr>
              <w:autoSpaceDE w:val="0"/>
              <w:adjustRightInd w:val="0"/>
              <w:snapToGrid w:val="0"/>
              <w:spacing w:line="360" w:lineRule="exac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2.南通分院  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徐蒙蒙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吴君垚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杨佩倩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曹佳佳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84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立足客观实际 树立人生理想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南京分院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冯晓亚、刘纯2人</w:t>
            </w:r>
          </w:p>
          <w:p>
            <w:pPr>
              <w:numPr>
                <w:ilvl w:val="0"/>
                <w:numId w:val="0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苏州旅游与财经分院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居亚敏，孙颖玉，邓黎，章咏芳4人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842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第二单元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辩证看问题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走好人生路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在解决矛盾中成长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2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宜兴分院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  <w:t>路柏林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、马琴芬、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孙小博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闫双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4人</w:t>
            </w:r>
          </w:p>
          <w:p>
            <w:pPr>
              <w:numPr>
                <w:ilvl w:val="0"/>
                <w:numId w:val="2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陶都中专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Hans"/>
              </w:rPr>
              <w:t>办学点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eastAsia="zh-CN"/>
              </w:rPr>
              <w:t>褚秋月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、张晓晨、吴立波3人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84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用普遍联系和变化发展的观点看问题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3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常州铁道分院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郭秀华、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highlight w:val="none"/>
                <w:lang w:val="en-US" w:eastAsia="zh-CN"/>
              </w:rPr>
              <w:t>朱蕾、张钰、王静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4人</w:t>
            </w:r>
          </w:p>
          <w:p>
            <w:pPr>
              <w:numPr>
                <w:ilvl w:val="0"/>
                <w:numId w:val="3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连云港中医药分院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王艳、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李青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孙蔚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赵雪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4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脚踏实地走好人生路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4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淮安技师分院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刘文华、吴滢、周红娟、胡天琦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numPr>
                <w:ilvl w:val="0"/>
                <w:numId w:val="4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海安中专办学点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  <w:t>曹丽华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张锋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黄春兰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第三单元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实践出真知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创新增才干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6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在实践中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提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高认识水平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5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无锡交通分院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张海滨、聂婷婷、陈念念、陈烨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numPr>
                <w:ilvl w:val="0"/>
                <w:numId w:val="5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溧阳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Hans"/>
              </w:rPr>
              <w:t>中专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办学点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姜静、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尚瑛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赵斌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邱梦茜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84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7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明辨是非，提高认识能力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4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盐城机电分院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highlight w:val="none"/>
                <w:lang w:val="en-US" w:eastAsia="zh-CN"/>
              </w:rPr>
              <w:t>方小萍、沈敏、陈冲、白秋雨4人</w:t>
            </w:r>
          </w:p>
          <w:p>
            <w:pPr>
              <w:numPr>
                <w:ilvl w:val="0"/>
                <w:numId w:val="0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苏州工业园区分院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谢素兰、褚凌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云、钱梦缘、蒋凤娟4人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8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第四单元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坚持唯物史观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在奉献中实现人生价值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8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历史规律与人生目标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4</w:t>
            </w:r>
          </w:p>
        </w:tc>
        <w:tc>
          <w:tcPr>
            <w:tcW w:w="264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6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南京工程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eastAsia="zh-Hans"/>
              </w:rPr>
              <w:t>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李洪荣、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  <w:highlight w:val="none"/>
                <w:lang w:val="en-US" w:eastAsia="zh-CN"/>
              </w:rPr>
              <w:t>刘建明、余文华、张红萍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numPr>
                <w:ilvl w:val="0"/>
                <w:numId w:val="0"/>
              </w:numPr>
              <w:autoSpaceDE w:val="0"/>
              <w:adjustRightInd w:val="0"/>
              <w:snapToGrid w:val="0"/>
              <w:spacing w:line="360" w:lineRule="exact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江苏新闻出版学校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Hans"/>
              </w:rPr>
              <w:t>办学点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张雪、王芳2人</w:t>
            </w:r>
          </w:p>
          <w:p>
            <w:pPr>
              <w:numPr>
                <w:ilvl w:val="0"/>
                <w:numId w:val="0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莫愁中专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Hans"/>
              </w:rPr>
              <w:t>办学点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邓喜明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陈瑞、侯亚春、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陈楠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8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9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人生价值与人生理想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4</w:t>
            </w:r>
          </w:p>
        </w:tc>
        <w:tc>
          <w:tcPr>
            <w:tcW w:w="264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7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南京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  <w:t>商贸分院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张晓兰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李宁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赵志杰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许鹏程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4人</w:t>
            </w:r>
          </w:p>
          <w:p>
            <w:pPr>
              <w:numPr>
                <w:ilvl w:val="0"/>
                <w:numId w:val="0"/>
              </w:numPr>
              <w:autoSpaceDE w:val="0"/>
              <w:adjustRightInd w:val="0"/>
              <w:snapToGrid w:val="0"/>
              <w:spacing w:line="360" w:lineRule="exact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无锡汽车工程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Hans"/>
              </w:rPr>
              <w:t>分院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金慧峰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柳晴</w:t>
            </w: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  <w:lang w:val="en-US" w:eastAsia="zh-CN"/>
              </w:rPr>
              <w:t>2人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4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9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10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在奉献中书写人生华章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2646" w:type="pc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南京卫生分院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李玲、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highlight w:val="none"/>
                <w:lang w:val="en-US" w:eastAsia="zh-CN"/>
              </w:rPr>
              <w:t>徐亚楠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2人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宝应中专办学点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陈二兵、张树美、张军、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highlight w:val="none"/>
                <w:lang w:val="en-US" w:eastAsia="zh-CN"/>
              </w:rPr>
              <w:t>葛寿鹏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rPr>
                <w:rFonts w:hint="default" w:ascii="仿宋" w:hAnsi="仿宋" w:eastAsia="仿宋" w:cs="仿宋"/>
                <w:sz w:val="24"/>
                <w:szCs w:val="24"/>
                <w:lang w:val="en-US" w:eastAsia="zh-Hans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金坛中专办学点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highlight w:val="none"/>
                <w:lang w:eastAsia="zh-CN"/>
              </w:rPr>
              <w:t>奚萍、张璐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highlight w:val="none"/>
                <w:lang w:val="en-US" w:eastAsia="zh-CN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合计：</w:t>
            </w:r>
            <w:r>
              <w:rPr>
                <w:rFonts w:ascii="仿宋" w:hAnsi="仿宋" w:eastAsia="仿宋" w:cs="仿宋"/>
                <w:sz w:val="24"/>
                <w:szCs w:val="24"/>
                <w:lang w:eastAsia="zh-Hans"/>
              </w:rPr>
              <w:t>22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个建设团队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7DB79"/>
    <w:multiLevelType w:val="singleLevel"/>
    <w:tmpl w:val="8837DB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81C29C3"/>
    <w:multiLevelType w:val="singleLevel"/>
    <w:tmpl w:val="B81C29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ED7B8EB"/>
    <w:multiLevelType w:val="singleLevel"/>
    <w:tmpl w:val="BED7B8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DB5051"/>
    <w:multiLevelType w:val="singleLevel"/>
    <w:tmpl w:val="E1DB505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AE2370E"/>
    <w:multiLevelType w:val="singleLevel"/>
    <w:tmpl w:val="FAE237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3F23E89"/>
    <w:multiLevelType w:val="singleLevel"/>
    <w:tmpl w:val="43F23E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2F39581"/>
    <w:multiLevelType w:val="singleLevel"/>
    <w:tmpl w:val="72F395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0C49572F"/>
    <w:rsid w:val="0C49572F"/>
    <w:rsid w:val="15696576"/>
    <w:rsid w:val="3EA51073"/>
    <w:rsid w:val="573446E9"/>
    <w:rsid w:val="575B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680</Words>
  <Characters>693</Characters>
  <Lines>0</Lines>
  <Paragraphs>0</Paragraphs>
  <TotalTime>0</TotalTime>
  <ScaleCrop>false</ScaleCrop>
  <LinksUpToDate>false</LinksUpToDate>
  <CharactersWithSpaces>722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2023-06-13T00:13:00Z</dcterms:created>
  <dc:creator>sj</dc:creator>
  <cp:lastModifiedBy>董自上</cp:lastModifiedBy>
  <dcterms:modified xsi:type="dcterms:W3CDTF">2023-06-15T07:50:52Z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693C6D698DE04E60B2F734C240754087_11</vt:lpwstr>
  </property>
</Properties>
</file>