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AAB8B">
      <w:pPr>
        <w:pStyle w:val="2"/>
        <w:spacing w:before="91" w:line="222" w:lineRule="auto"/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附件 1</w:t>
      </w:r>
    </w:p>
    <w:p w14:paraId="4B2EAEB7">
      <w:pPr>
        <w:spacing w:line="275" w:lineRule="auto"/>
      </w:pPr>
    </w:p>
    <w:p w14:paraId="27CB4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center"/>
        <w:textAlignment w:val="auto"/>
        <w:rPr>
          <w:rFonts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>活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>动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>安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snapToGrid/>
          <w:color w:val="auto"/>
          <w:kern w:val="2"/>
          <w:sz w:val="32"/>
          <w:szCs w:val="32"/>
          <w:lang w:eastAsia="zh-CN"/>
        </w:rPr>
        <w:t>排</w:t>
      </w:r>
    </w:p>
    <w:p w14:paraId="15D8A28D">
      <w:pPr>
        <w:spacing w:before="115"/>
      </w:pPr>
    </w:p>
    <w:tbl>
      <w:tblPr>
        <w:tblStyle w:val="7"/>
        <w:tblW w:w="99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1"/>
        <w:gridCol w:w="1810"/>
        <w:gridCol w:w="1744"/>
        <w:gridCol w:w="2862"/>
        <w:gridCol w:w="1408"/>
        <w:gridCol w:w="1161"/>
      </w:tblGrid>
      <w:tr w14:paraId="1D425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Align w:val="center"/>
          </w:tcPr>
          <w:p w14:paraId="7CC7F2FE">
            <w:pPr>
              <w:pStyle w:val="8"/>
              <w:jc w:val="center"/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  <w:t>日期</w:t>
            </w:r>
          </w:p>
        </w:tc>
        <w:tc>
          <w:tcPr>
            <w:tcW w:w="1810" w:type="dxa"/>
            <w:vAlign w:val="center"/>
          </w:tcPr>
          <w:p w14:paraId="0DAD288E">
            <w:pPr>
              <w:pStyle w:val="8"/>
              <w:ind w:left="562"/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  <w:t>时间</w:t>
            </w:r>
          </w:p>
        </w:tc>
        <w:tc>
          <w:tcPr>
            <w:tcW w:w="4606" w:type="dxa"/>
            <w:gridSpan w:val="2"/>
            <w:vAlign w:val="center"/>
          </w:tcPr>
          <w:p w14:paraId="482D49AC">
            <w:pPr>
              <w:pStyle w:val="8"/>
              <w:jc w:val="center"/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  <w:t>内容</w:t>
            </w:r>
          </w:p>
        </w:tc>
        <w:tc>
          <w:tcPr>
            <w:tcW w:w="1408" w:type="dxa"/>
            <w:vAlign w:val="center"/>
          </w:tcPr>
          <w:p w14:paraId="7AB510A6">
            <w:pPr>
              <w:pStyle w:val="8"/>
              <w:jc w:val="center"/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  <w:t>地点</w:t>
            </w:r>
          </w:p>
        </w:tc>
        <w:tc>
          <w:tcPr>
            <w:tcW w:w="1161" w:type="dxa"/>
            <w:vAlign w:val="center"/>
          </w:tcPr>
          <w:p w14:paraId="4BE6F463">
            <w:pPr>
              <w:pStyle w:val="8"/>
              <w:jc w:val="center"/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Songti SC Bold" w:hAnsi="Songti SC Bold" w:eastAsia="Songti SC Bold" w:cs="Songti SC Bold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  <w:t>负责人</w:t>
            </w:r>
          </w:p>
        </w:tc>
      </w:tr>
      <w:tr w14:paraId="24BC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restart"/>
            <w:vAlign w:val="center"/>
          </w:tcPr>
          <w:p w14:paraId="31661C13">
            <w:pPr>
              <w:pStyle w:val="8"/>
              <w:ind w:left="113" w:right="56" w:hanging="19"/>
              <w:jc w:val="center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11</w:t>
            </w:r>
            <w:r>
              <w:rPr>
                <w:spacing w:val="-3"/>
                <w:sz w:val="24"/>
                <w:szCs w:val="24"/>
              </w:rPr>
              <w:t>月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spacing w:val="-3"/>
                <w:sz w:val="24"/>
                <w:szCs w:val="24"/>
              </w:rPr>
              <w:t>日</w:t>
            </w:r>
          </w:p>
          <w:p w14:paraId="323355AA">
            <w:pPr>
              <w:pStyle w:val="8"/>
              <w:ind w:left="113" w:right="56" w:hanging="19"/>
              <w:jc w:val="center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(周四)</w:t>
            </w:r>
          </w:p>
        </w:tc>
        <w:tc>
          <w:tcPr>
            <w:tcW w:w="1810" w:type="dxa"/>
            <w:vAlign w:val="center"/>
          </w:tcPr>
          <w:p w14:paraId="012D187B">
            <w:pPr>
              <w:pStyle w:val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1"/>
                <w:sz w:val="24"/>
                <w:szCs w:val="24"/>
              </w:rPr>
              <w:t>13</w:t>
            </w:r>
            <w:r>
              <w:rPr>
                <w:rFonts w:hint="default"/>
                <w:color w:val="auto"/>
                <w:spacing w:val="1"/>
                <w:sz w:val="24"/>
                <w:szCs w:val="24"/>
                <w:lang w:val="en-US"/>
              </w:rPr>
              <w:t>:</w:t>
            </w:r>
            <w:r>
              <w:rPr>
                <w:rFonts w:hint="default"/>
                <w:color w:val="auto"/>
                <w:spacing w:val="1"/>
                <w:sz w:val="24"/>
                <w:szCs w:val="24"/>
                <w:lang w:val="en-US" w:eastAsia="zh-CN"/>
              </w:rPr>
              <w:t>0</w:t>
            </w:r>
            <w:r>
              <w:rPr>
                <w:color w:val="auto"/>
                <w:spacing w:val="1"/>
                <w:sz w:val="24"/>
                <w:szCs w:val="24"/>
              </w:rPr>
              <w:t>0前</w:t>
            </w:r>
          </w:p>
        </w:tc>
        <w:tc>
          <w:tcPr>
            <w:tcW w:w="4606" w:type="dxa"/>
            <w:gridSpan w:val="2"/>
            <w:vAlign w:val="center"/>
          </w:tcPr>
          <w:p w14:paraId="440AF152">
            <w:pPr>
              <w:pStyle w:val="8"/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8"/>
                <w:sz w:val="24"/>
                <w:szCs w:val="24"/>
              </w:rPr>
              <w:t>报到</w:t>
            </w:r>
          </w:p>
        </w:tc>
        <w:tc>
          <w:tcPr>
            <w:tcW w:w="1408" w:type="dxa"/>
            <w:vMerge w:val="restart"/>
            <w:vAlign w:val="center"/>
          </w:tcPr>
          <w:p w14:paraId="217AC2F0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lang w:eastAsia="zh-CN"/>
              </w:rPr>
              <w:t>立德楼</w:t>
            </w:r>
          </w:p>
          <w:p w14:paraId="2EE1F41E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lang w:eastAsia="zh-CN"/>
              </w:rPr>
              <w:t>敏求报告厅</w:t>
            </w:r>
          </w:p>
        </w:tc>
        <w:tc>
          <w:tcPr>
            <w:tcW w:w="1161" w:type="dxa"/>
            <w:vAlign w:val="center"/>
          </w:tcPr>
          <w:p w14:paraId="0EADF7CB">
            <w:pPr>
              <w:pStyle w:val="8"/>
              <w:jc w:val="center"/>
              <w:rPr>
                <w:rFonts w:hint="default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曹佳佳</w:t>
            </w:r>
          </w:p>
        </w:tc>
      </w:tr>
      <w:tr w14:paraId="412CC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0E056871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400863B9">
            <w:pPr>
              <w:pStyle w:val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3"/>
                <w:sz w:val="24"/>
                <w:szCs w:val="24"/>
              </w:rPr>
              <w:t>1</w:t>
            </w:r>
            <w:r>
              <w:rPr>
                <w:rFonts w:hint="default"/>
                <w:color w:val="auto"/>
                <w:spacing w:val="-3"/>
                <w:sz w:val="24"/>
                <w:szCs w:val="24"/>
                <w:lang w:val="en-US"/>
              </w:rPr>
              <w:t>3</w:t>
            </w:r>
            <w:r>
              <w:rPr>
                <w:color w:val="auto"/>
                <w:spacing w:val="-3"/>
                <w:sz w:val="24"/>
                <w:szCs w:val="24"/>
              </w:rPr>
              <w:t>:</w:t>
            </w:r>
            <w:r>
              <w:rPr>
                <w:rFonts w:hint="default"/>
                <w:color w:val="auto"/>
                <w:spacing w:val="-3"/>
                <w:sz w:val="24"/>
                <w:szCs w:val="24"/>
                <w:lang w:val="en-US"/>
              </w:rPr>
              <w:t>3</w:t>
            </w:r>
            <w:r>
              <w:rPr>
                <w:color w:val="auto"/>
                <w:spacing w:val="-3"/>
                <w:sz w:val="24"/>
                <w:szCs w:val="24"/>
              </w:rPr>
              <w:t>0-14:</w:t>
            </w:r>
            <w:r>
              <w:rPr>
                <w:rFonts w:hint="default"/>
                <w:color w:val="auto"/>
                <w:spacing w:val="-3"/>
                <w:sz w:val="24"/>
                <w:szCs w:val="24"/>
                <w:lang w:val="en-US"/>
              </w:rPr>
              <w:t>0</w:t>
            </w:r>
            <w:r>
              <w:rPr>
                <w:color w:val="auto"/>
                <w:spacing w:val="-3"/>
                <w:sz w:val="24"/>
                <w:szCs w:val="24"/>
              </w:rPr>
              <w:t>0</w:t>
            </w:r>
          </w:p>
        </w:tc>
        <w:tc>
          <w:tcPr>
            <w:tcW w:w="4606" w:type="dxa"/>
            <w:gridSpan w:val="2"/>
            <w:vAlign w:val="center"/>
          </w:tcPr>
          <w:p w14:paraId="7B3A4990">
            <w:pPr>
              <w:pStyle w:val="8"/>
              <w:spacing w:line="276" w:lineRule="auto"/>
              <w:jc w:val="center"/>
              <w:rPr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>启动仪式</w:t>
            </w:r>
          </w:p>
        </w:tc>
        <w:tc>
          <w:tcPr>
            <w:tcW w:w="1408" w:type="dxa"/>
            <w:vMerge w:val="continue"/>
            <w:vAlign w:val="center"/>
          </w:tcPr>
          <w:p w14:paraId="1FEF2DD0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289F1071">
            <w:pPr>
              <w:pStyle w:val="8"/>
              <w:ind w:left="507" w:right="154" w:hanging="349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>施强</w:t>
            </w:r>
          </w:p>
        </w:tc>
      </w:tr>
      <w:tr w14:paraId="52578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7CBE9FAC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21E19CB">
            <w:pPr>
              <w:pStyle w:val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-3"/>
                <w:sz w:val="24"/>
                <w:szCs w:val="24"/>
              </w:rPr>
              <w:t>14:</w:t>
            </w:r>
            <w:r>
              <w:rPr>
                <w:rFonts w:hint="default"/>
                <w:color w:val="auto"/>
                <w:spacing w:val="-3"/>
                <w:sz w:val="24"/>
                <w:szCs w:val="24"/>
                <w:lang w:val="en-US"/>
              </w:rPr>
              <w:t>0</w:t>
            </w:r>
            <w:r>
              <w:rPr>
                <w:color w:val="auto"/>
                <w:spacing w:val="-3"/>
                <w:sz w:val="24"/>
                <w:szCs w:val="24"/>
              </w:rPr>
              <w:t>0-15:</w:t>
            </w:r>
            <w:r>
              <w:rPr>
                <w:rFonts w:hint="eastAsia"/>
                <w:color w:val="auto"/>
                <w:spacing w:val="-3"/>
                <w:sz w:val="24"/>
                <w:szCs w:val="24"/>
                <w:lang w:val="en-US" w:eastAsia="zh-CN"/>
              </w:rPr>
              <w:t>3</w:t>
            </w:r>
            <w:r>
              <w:rPr>
                <w:color w:val="auto"/>
                <w:spacing w:val="-3"/>
                <w:sz w:val="24"/>
                <w:szCs w:val="24"/>
              </w:rPr>
              <w:t>0</w:t>
            </w:r>
          </w:p>
        </w:tc>
        <w:tc>
          <w:tcPr>
            <w:tcW w:w="4606" w:type="dxa"/>
            <w:gridSpan w:val="2"/>
            <w:vAlign w:val="center"/>
          </w:tcPr>
          <w:p w14:paraId="480A3028">
            <w:pPr>
              <w:pStyle w:val="8"/>
              <w:spacing w:line="276" w:lineRule="auto"/>
              <w:jc w:val="center"/>
              <w:rPr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>专家讲座：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《立足本土资源</w:t>
            </w: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凝聚育人合力——构建大思政育人一体化格局》</w:t>
            </w:r>
          </w:p>
          <w:p w14:paraId="49929EB6">
            <w:pPr>
              <w:pStyle w:val="8"/>
              <w:spacing w:line="276" w:lineRule="auto"/>
              <w:jc w:val="center"/>
              <w:rPr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（南通</w:t>
            </w: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>大学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张</w:t>
            </w: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>卫海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08" w:type="dxa"/>
            <w:vMerge w:val="continue"/>
            <w:vAlign w:val="center"/>
          </w:tcPr>
          <w:p w14:paraId="1A13BBD6">
            <w:pPr>
              <w:jc w:val="center"/>
              <w:rPr>
                <w:rFonts w:ascii="宋体" w:hAnsi="宋体" w:eastAsia="宋体" w:cs="宋体"/>
                <w:spacing w:val="8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2BC1C221">
            <w:pPr>
              <w:jc w:val="center"/>
              <w:rPr>
                <w:rFonts w:ascii="宋体" w:hAnsi="宋体" w:eastAsia="宋体" w:cs="宋体"/>
                <w:color w:val="auto"/>
                <w:spacing w:val="-2"/>
                <w:sz w:val="24"/>
                <w:szCs w:val="24"/>
                <w:lang w:eastAsia="zh-CN"/>
              </w:rPr>
            </w:pPr>
          </w:p>
        </w:tc>
      </w:tr>
      <w:tr w14:paraId="1A0D7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01" w:type="dxa"/>
            <w:vMerge w:val="continue"/>
            <w:vAlign w:val="center"/>
          </w:tcPr>
          <w:p w14:paraId="393DD1F5">
            <w:pPr>
              <w:pStyle w:val="8"/>
              <w:jc w:val="center"/>
              <w:rPr>
                <w:lang w:eastAsia="zh-CN"/>
              </w:rPr>
            </w:pPr>
          </w:p>
        </w:tc>
        <w:tc>
          <w:tcPr>
            <w:tcW w:w="1810" w:type="dxa"/>
            <w:vMerge w:val="restart"/>
            <w:vAlign w:val="center"/>
          </w:tcPr>
          <w:p w14:paraId="019D1329">
            <w:pPr>
              <w:pStyle w:val="8"/>
              <w:jc w:val="center"/>
              <w:rPr>
                <w:lang w:eastAsia="zh-CN"/>
              </w:rPr>
            </w:pPr>
            <w:r>
              <w:rPr>
                <w:spacing w:val="-3"/>
                <w:sz w:val="24"/>
                <w:szCs w:val="24"/>
              </w:rPr>
              <w:t>1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4</w:t>
            </w:r>
            <w:r>
              <w:rPr>
                <w:spacing w:val="-3"/>
                <w:sz w:val="24"/>
                <w:szCs w:val="24"/>
              </w:rPr>
              <w:t>0-1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7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</w:t>
            </w:r>
            <w:r>
              <w:rPr>
                <w:spacing w:val="-3"/>
                <w:sz w:val="24"/>
                <w:szCs w:val="24"/>
              </w:rPr>
              <w:t>0</w:t>
            </w:r>
          </w:p>
        </w:tc>
        <w:tc>
          <w:tcPr>
            <w:tcW w:w="1744" w:type="dxa"/>
            <w:vMerge w:val="restart"/>
            <w:vAlign w:val="center"/>
          </w:tcPr>
          <w:p w14:paraId="281EE624">
            <w:pPr>
              <w:pStyle w:val="8"/>
              <w:spacing w:line="276" w:lineRule="auto"/>
              <w:jc w:val="center"/>
              <w:rPr>
                <w:rFonts w:hint="eastAsia"/>
                <w:spacing w:val="-2"/>
                <w:sz w:val="24"/>
                <w:szCs w:val="24"/>
                <w:lang w:val="en-US"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《哲学与人生》</w:t>
            </w:r>
          </w:p>
          <w:p w14:paraId="70B0D62C">
            <w:pPr>
              <w:pStyle w:val="8"/>
              <w:spacing w:line="276" w:lineRule="auto"/>
              <w:jc w:val="center"/>
              <w:rPr>
                <w:rFonts w:hint="default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同课异构</w:t>
            </w:r>
          </w:p>
        </w:tc>
        <w:tc>
          <w:tcPr>
            <w:tcW w:w="2862" w:type="dxa"/>
            <w:vAlign w:val="center"/>
          </w:tcPr>
          <w:p w14:paraId="190B5A55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《用发展的观点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看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问题》</w:t>
            </w:r>
          </w:p>
          <w:p w14:paraId="25C6E795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（如皋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val="en-US" w:eastAsia="zh-CN"/>
              </w:rPr>
              <w:t>分院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 xml:space="preserve"> 于</w:t>
            </w:r>
            <w:r>
              <w:rPr>
                <w:color w:val="auto"/>
                <w:spacing w:val="-2"/>
                <w:sz w:val="24"/>
                <w:szCs w:val="24"/>
                <w:lang w:eastAsia="zh-CN"/>
              </w:rPr>
              <w:t>张凯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08" w:type="dxa"/>
            <w:vMerge w:val="restart"/>
            <w:vAlign w:val="center"/>
          </w:tcPr>
          <w:p w14:paraId="476AD0E2">
            <w:pPr>
              <w:pStyle w:val="8"/>
              <w:jc w:val="center"/>
              <w:rPr>
                <w:rFonts w:hint="default"/>
                <w:spacing w:val="8"/>
                <w:sz w:val="24"/>
                <w:szCs w:val="24"/>
                <w:lang w:val="en-US" w:eastAsia="zh-CN"/>
              </w:rPr>
            </w:pPr>
            <w:r>
              <w:rPr>
                <w:spacing w:val="8"/>
                <w:sz w:val="24"/>
                <w:szCs w:val="24"/>
                <w:lang w:eastAsia="zh-CN"/>
              </w:rPr>
              <w:t>立德楼</w:t>
            </w: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312</w:t>
            </w:r>
          </w:p>
        </w:tc>
        <w:tc>
          <w:tcPr>
            <w:tcW w:w="1161" w:type="dxa"/>
            <w:vMerge w:val="restart"/>
            <w:vAlign w:val="center"/>
          </w:tcPr>
          <w:p w14:paraId="54171DF1">
            <w:pPr>
              <w:pStyle w:val="8"/>
              <w:ind w:left="507" w:right="154" w:hanging="349"/>
              <w:jc w:val="center"/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>徐蒙蒙</w:t>
            </w:r>
          </w:p>
          <w:p w14:paraId="63FB738D">
            <w:pPr>
              <w:pStyle w:val="8"/>
              <w:ind w:left="507" w:right="154" w:hanging="349"/>
              <w:jc w:val="center"/>
              <w:rPr>
                <w:rFonts w:hint="default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>杨万得</w:t>
            </w:r>
          </w:p>
        </w:tc>
      </w:tr>
      <w:tr w14:paraId="46B10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01" w:type="dxa"/>
            <w:vMerge w:val="continue"/>
            <w:vAlign w:val="center"/>
          </w:tcPr>
          <w:p w14:paraId="6C37DA82">
            <w:pPr>
              <w:pStyle w:val="8"/>
              <w:spacing w:line="276" w:lineRule="auto"/>
              <w:jc w:val="center"/>
            </w:pPr>
          </w:p>
        </w:tc>
        <w:tc>
          <w:tcPr>
            <w:tcW w:w="1810" w:type="dxa"/>
            <w:vMerge w:val="continue"/>
            <w:tcBorders>
              <w:bottom w:val="single" w:color="auto" w:sz="4" w:space="0"/>
            </w:tcBorders>
            <w:vAlign w:val="center"/>
          </w:tcPr>
          <w:p w14:paraId="4D1CE486">
            <w:pPr>
              <w:pStyle w:val="8"/>
              <w:spacing w:line="276" w:lineRule="auto"/>
              <w:jc w:val="center"/>
            </w:pPr>
          </w:p>
        </w:tc>
        <w:tc>
          <w:tcPr>
            <w:tcW w:w="1744" w:type="dxa"/>
            <w:vMerge w:val="continue"/>
            <w:vAlign w:val="center"/>
          </w:tcPr>
          <w:p w14:paraId="56C78BC0">
            <w:pPr>
              <w:pStyle w:val="8"/>
              <w:spacing w:line="276" w:lineRule="auto"/>
              <w:jc w:val="center"/>
            </w:pPr>
          </w:p>
        </w:tc>
        <w:tc>
          <w:tcPr>
            <w:tcW w:w="2862" w:type="dxa"/>
            <w:vAlign w:val="center"/>
          </w:tcPr>
          <w:p w14:paraId="2F293F07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《用发展的观点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看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问题》</w:t>
            </w:r>
          </w:p>
          <w:p w14:paraId="6F8C81B6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val="en-US" w:eastAsia="zh-CN"/>
              </w:rPr>
              <w:t>盐城机电分院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val="en-US" w:eastAsia="zh-CN"/>
              </w:rPr>
              <w:t>白秋雨</w:t>
            </w: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08" w:type="dxa"/>
            <w:vMerge w:val="continue"/>
            <w:vAlign w:val="center"/>
          </w:tcPr>
          <w:p w14:paraId="1664DD4B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0909FA59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</w:p>
        </w:tc>
      </w:tr>
      <w:tr w14:paraId="1D2F9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  <w:jc w:val="center"/>
        </w:trPr>
        <w:tc>
          <w:tcPr>
            <w:tcW w:w="1001" w:type="dxa"/>
            <w:vMerge w:val="continue"/>
            <w:vAlign w:val="center"/>
          </w:tcPr>
          <w:p w14:paraId="33B72B1B">
            <w:pPr>
              <w:pStyle w:val="8"/>
              <w:spacing w:line="276" w:lineRule="auto"/>
              <w:jc w:val="center"/>
            </w:pPr>
          </w:p>
        </w:tc>
        <w:tc>
          <w:tcPr>
            <w:tcW w:w="1810" w:type="dxa"/>
            <w:tcBorders>
              <w:bottom w:val="single" w:color="auto" w:sz="4" w:space="0"/>
            </w:tcBorders>
            <w:vAlign w:val="center"/>
          </w:tcPr>
          <w:p w14:paraId="6C7224A7">
            <w:pPr>
              <w:pStyle w:val="8"/>
              <w:spacing w:line="276" w:lineRule="auto"/>
              <w:jc w:val="center"/>
            </w:pPr>
            <w:r>
              <w:rPr>
                <w:spacing w:val="-3"/>
                <w:sz w:val="24"/>
                <w:szCs w:val="24"/>
              </w:rPr>
              <w:t>1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4</w:t>
            </w:r>
            <w:r>
              <w:rPr>
                <w:spacing w:val="-3"/>
                <w:sz w:val="24"/>
                <w:szCs w:val="24"/>
              </w:rPr>
              <w:t>0-1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6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2</w:t>
            </w:r>
            <w:r>
              <w:rPr>
                <w:spacing w:val="-3"/>
                <w:sz w:val="24"/>
                <w:szCs w:val="24"/>
              </w:rPr>
              <w:t>0</w:t>
            </w:r>
          </w:p>
        </w:tc>
        <w:tc>
          <w:tcPr>
            <w:tcW w:w="1744" w:type="dxa"/>
            <w:vAlign w:val="center"/>
          </w:tcPr>
          <w:p w14:paraId="0CD1E624">
            <w:pPr>
              <w:pStyle w:val="8"/>
              <w:spacing w:line="276" w:lineRule="auto"/>
              <w:jc w:val="center"/>
            </w:pPr>
            <w:r>
              <w:rPr>
                <w:spacing w:val="-2"/>
                <w:sz w:val="24"/>
                <w:szCs w:val="24"/>
                <w:lang w:eastAsia="zh-CN"/>
              </w:rPr>
              <w:t>《形势与政策》公开课</w:t>
            </w:r>
          </w:p>
        </w:tc>
        <w:tc>
          <w:tcPr>
            <w:tcW w:w="2862" w:type="dxa"/>
            <w:vAlign w:val="center"/>
          </w:tcPr>
          <w:p w14:paraId="3388B8EE">
            <w:pPr>
              <w:pStyle w:val="8"/>
              <w:spacing w:line="276" w:lineRule="auto"/>
              <w:jc w:val="center"/>
              <w:rPr>
                <w:rFonts w:hint="eastAsia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铸牢中华民族共同体意识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》</w:t>
            </w:r>
          </w:p>
          <w:p w14:paraId="2006A9C0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泰州机电分院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 xml:space="preserve"> 周璇）</w:t>
            </w:r>
          </w:p>
        </w:tc>
        <w:tc>
          <w:tcPr>
            <w:tcW w:w="1408" w:type="dxa"/>
            <w:vAlign w:val="center"/>
          </w:tcPr>
          <w:p w14:paraId="60C69053">
            <w:pPr>
              <w:pStyle w:val="8"/>
              <w:spacing w:line="276" w:lineRule="auto"/>
              <w:jc w:val="center"/>
              <w:rPr>
                <w:rFonts w:hint="default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spacing w:val="8"/>
                <w:sz w:val="24"/>
                <w:szCs w:val="24"/>
                <w:lang w:eastAsia="zh-CN"/>
              </w:rPr>
              <w:t>立德楼</w:t>
            </w: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319</w:t>
            </w:r>
          </w:p>
        </w:tc>
        <w:tc>
          <w:tcPr>
            <w:tcW w:w="1161" w:type="dxa"/>
            <w:vMerge w:val="continue"/>
            <w:vAlign w:val="center"/>
          </w:tcPr>
          <w:p w14:paraId="3E3774EF">
            <w:pPr>
              <w:pStyle w:val="8"/>
              <w:spacing w:line="276" w:lineRule="auto"/>
              <w:jc w:val="center"/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</w:pPr>
          </w:p>
        </w:tc>
      </w:tr>
      <w:tr w14:paraId="07EC7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6860DC33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810" w:type="dxa"/>
            <w:tcBorders>
              <w:bottom w:val="single" w:color="auto" w:sz="4" w:space="0"/>
            </w:tcBorders>
            <w:vAlign w:val="center"/>
          </w:tcPr>
          <w:p w14:paraId="7FEB21C4">
            <w:pPr>
              <w:pStyle w:val="8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</w:rPr>
              <w:t>1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7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1</w:t>
            </w:r>
            <w:r>
              <w:rPr>
                <w:spacing w:val="-3"/>
                <w:sz w:val="24"/>
                <w:szCs w:val="24"/>
              </w:rPr>
              <w:t>0-1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7</w:t>
            </w: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rFonts w:hint="default"/>
                <w:spacing w:val="-3"/>
                <w:sz w:val="24"/>
                <w:szCs w:val="24"/>
                <w:lang w:val="en-US"/>
              </w:rPr>
              <w:t>4</w:t>
            </w:r>
            <w:r>
              <w:rPr>
                <w:spacing w:val="-3"/>
                <w:sz w:val="24"/>
                <w:szCs w:val="24"/>
              </w:rPr>
              <w:t>0</w:t>
            </w:r>
          </w:p>
        </w:tc>
        <w:tc>
          <w:tcPr>
            <w:tcW w:w="4606" w:type="dxa"/>
            <w:gridSpan w:val="2"/>
            <w:vAlign w:val="center"/>
          </w:tcPr>
          <w:p w14:paraId="606936B7">
            <w:pPr>
              <w:pStyle w:val="8"/>
              <w:spacing w:line="276" w:lineRule="auto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名师评课</w:t>
            </w:r>
          </w:p>
        </w:tc>
        <w:tc>
          <w:tcPr>
            <w:tcW w:w="1408" w:type="dxa"/>
            <w:vAlign w:val="center"/>
          </w:tcPr>
          <w:p w14:paraId="42430020">
            <w:pPr>
              <w:pStyle w:val="8"/>
              <w:jc w:val="center"/>
              <w:rPr>
                <w:rFonts w:hint="default"/>
                <w:spacing w:val="8"/>
                <w:sz w:val="24"/>
                <w:szCs w:val="24"/>
                <w:lang w:val="en-US" w:eastAsia="zh-CN"/>
              </w:rPr>
            </w:pPr>
            <w:r>
              <w:rPr>
                <w:spacing w:val="8"/>
                <w:sz w:val="24"/>
                <w:szCs w:val="24"/>
                <w:lang w:eastAsia="zh-CN"/>
              </w:rPr>
              <w:t>立德楼</w:t>
            </w: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312</w:t>
            </w:r>
          </w:p>
          <w:p w14:paraId="23B475F8">
            <w:pPr>
              <w:pStyle w:val="8"/>
              <w:jc w:val="center"/>
              <w:rPr>
                <w:rFonts w:hint="default"/>
                <w:spacing w:val="8"/>
                <w:sz w:val="24"/>
                <w:szCs w:val="24"/>
                <w:lang w:val="en-US" w:eastAsia="zh-CN"/>
              </w:rPr>
            </w:pPr>
            <w:r>
              <w:rPr>
                <w:spacing w:val="8"/>
                <w:sz w:val="24"/>
                <w:szCs w:val="24"/>
                <w:lang w:eastAsia="zh-CN"/>
              </w:rPr>
              <w:t>立德楼</w:t>
            </w: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319</w:t>
            </w:r>
          </w:p>
        </w:tc>
        <w:tc>
          <w:tcPr>
            <w:tcW w:w="1161" w:type="dxa"/>
            <w:vMerge w:val="continue"/>
            <w:vAlign w:val="center"/>
          </w:tcPr>
          <w:p w14:paraId="0367D76B">
            <w:pPr>
              <w:pStyle w:val="8"/>
              <w:ind w:left="388" w:right="155" w:hanging="230"/>
              <w:jc w:val="center"/>
              <w:rPr>
                <w:color w:val="auto"/>
                <w:spacing w:val="1"/>
                <w:sz w:val="24"/>
                <w:szCs w:val="24"/>
                <w:lang w:eastAsia="zh-CN"/>
              </w:rPr>
            </w:pPr>
          </w:p>
        </w:tc>
      </w:tr>
      <w:tr w14:paraId="707F0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tcBorders>
              <w:bottom w:val="single" w:color="auto" w:sz="4" w:space="0"/>
            </w:tcBorders>
            <w:vAlign w:val="center"/>
          </w:tcPr>
          <w:p w14:paraId="163765AF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810" w:type="dxa"/>
            <w:tcBorders>
              <w:bottom w:val="single" w:color="auto" w:sz="4" w:space="0"/>
            </w:tcBorders>
            <w:vAlign w:val="center"/>
          </w:tcPr>
          <w:p w14:paraId="38CE6ED5">
            <w:pPr>
              <w:pStyle w:val="8"/>
              <w:ind w:left="161"/>
              <w:jc w:val="center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18:00</w:t>
            </w:r>
          </w:p>
        </w:tc>
        <w:tc>
          <w:tcPr>
            <w:tcW w:w="4606" w:type="dxa"/>
            <w:gridSpan w:val="2"/>
            <w:vAlign w:val="center"/>
          </w:tcPr>
          <w:p w14:paraId="74E0196F">
            <w:pPr>
              <w:pStyle w:val="8"/>
              <w:spacing w:line="276" w:lineRule="auto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晚餐</w:t>
            </w:r>
          </w:p>
        </w:tc>
        <w:tc>
          <w:tcPr>
            <w:tcW w:w="1408" w:type="dxa"/>
            <w:vAlign w:val="center"/>
          </w:tcPr>
          <w:p w14:paraId="525D290C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lang w:eastAsia="zh-CN"/>
              </w:rPr>
              <w:t>樱花饭店</w:t>
            </w:r>
          </w:p>
        </w:tc>
        <w:tc>
          <w:tcPr>
            <w:tcW w:w="1161" w:type="dxa"/>
            <w:vMerge w:val="continue"/>
            <w:vAlign w:val="center"/>
          </w:tcPr>
          <w:p w14:paraId="59B9B0AF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</w:p>
        </w:tc>
      </w:tr>
      <w:tr w14:paraId="570F4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restart"/>
            <w:tcBorders>
              <w:top w:val="nil"/>
            </w:tcBorders>
            <w:vAlign w:val="center"/>
          </w:tcPr>
          <w:p w14:paraId="136F5FDF">
            <w:pPr>
              <w:pStyle w:val="8"/>
              <w:ind w:left="113" w:right="56" w:hanging="19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日</w:t>
            </w:r>
          </w:p>
          <w:p w14:paraId="09C2406F">
            <w:pPr>
              <w:pStyle w:val="8"/>
              <w:ind w:left="113" w:right="56" w:hanging="19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(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周五</w:t>
            </w:r>
            <w:r>
              <w:rPr>
                <w:spacing w:val="-3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10" w:type="dxa"/>
            <w:vAlign w:val="center"/>
          </w:tcPr>
          <w:p w14:paraId="685FD97A">
            <w:pPr>
              <w:pStyle w:val="8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</w:t>
            </w:r>
            <w:r>
              <w:rPr>
                <w:spacing w:val="2"/>
                <w:sz w:val="24"/>
                <w:szCs w:val="24"/>
                <w:lang w:eastAsia="zh-CN"/>
              </w:rPr>
              <w:t>1</w:t>
            </w:r>
            <w:r>
              <w:rPr>
                <w:spacing w:val="2"/>
                <w:sz w:val="24"/>
                <w:szCs w:val="24"/>
              </w:rPr>
              <w:t>0前</w:t>
            </w:r>
          </w:p>
        </w:tc>
        <w:tc>
          <w:tcPr>
            <w:tcW w:w="4606" w:type="dxa"/>
            <w:gridSpan w:val="2"/>
            <w:vAlign w:val="center"/>
          </w:tcPr>
          <w:p w14:paraId="40BA6FB8">
            <w:pPr>
              <w:pStyle w:val="8"/>
              <w:spacing w:line="276" w:lineRule="auto"/>
              <w:jc w:val="center"/>
              <w:rPr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早餐、出发</w:t>
            </w:r>
          </w:p>
        </w:tc>
        <w:tc>
          <w:tcPr>
            <w:tcW w:w="1408" w:type="dxa"/>
            <w:tcBorders>
              <w:top w:val="nil"/>
            </w:tcBorders>
            <w:vAlign w:val="center"/>
          </w:tcPr>
          <w:p w14:paraId="088202EF">
            <w:pPr>
              <w:jc w:val="center"/>
              <w:rPr>
                <w:rFonts w:ascii="宋体" w:hAnsi="宋体" w:eastAsia="宋体" w:cs="宋体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希尔顿惠庭酒店</w:t>
            </w:r>
          </w:p>
        </w:tc>
        <w:tc>
          <w:tcPr>
            <w:tcW w:w="1161" w:type="dxa"/>
            <w:vMerge w:val="restart"/>
            <w:tcBorders>
              <w:top w:val="nil"/>
            </w:tcBorders>
            <w:vAlign w:val="center"/>
          </w:tcPr>
          <w:p w14:paraId="2BBEACBE">
            <w:pPr>
              <w:jc w:val="center"/>
              <w:rPr>
                <w:rFonts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  <w:t>吴君垚</w:t>
            </w:r>
          </w:p>
        </w:tc>
      </w:tr>
      <w:tr w14:paraId="4226F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tcBorders>
              <w:top w:val="nil"/>
            </w:tcBorders>
            <w:vAlign w:val="center"/>
          </w:tcPr>
          <w:p w14:paraId="1D1F4380">
            <w:pPr>
              <w:pStyle w:val="8"/>
              <w:ind w:left="113" w:right="56" w:hanging="19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10" w:type="dxa"/>
            <w:vAlign w:val="center"/>
          </w:tcPr>
          <w:p w14:paraId="359CEFFE">
            <w:pPr>
              <w:pStyle w:val="8"/>
              <w:jc w:val="center"/>
              <w:rPr>
                <w:spacing w:val="2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0-9:</w:t>
            </w: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06" w:type="dxa"/>
            <w:gridSpan w:val="2"/>
            <w:vAlign w:val="center"/>
          </w:tcPr>
          <w:p w14:paraId="711042DC">
            <w:pPr>
              <w:pStyle w:val="8"/>
              <w:spacing w:line="276" w:lineRule="auto"/>
              <w:jc w:val="center"/>
              <w:rPr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参观“润成”大思政课实践教学基地</w:t>
            </w:r>
          </w:p>
        </w:tc>
        <w:tc>
          <w:tcPr>
            <w:tcW w:w="1408" w:type="dxa"/>
            <w:vMerge w:val="restart"/>
            <w:tcBorders>
              <w:top w:val="nil"/>
            </w:tcBorders>
            <w:vAlign w:val="center"/>
          </w:tcPr>
          <w:p w14:paraId="77038E8D">
            <w:pPr>
              <w:jc w:val="center"/>
              <w:rPr>
                <w:rFonts w:ascii="宋体" w:hAnsi="宋体" w:eastAsia="宋体" w:cs="宋体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南通富美帽饰博物馆</w:t>
            </w:r>
          </w:p>
          <w:p w14:paraId="6A231C0B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2D9F6C01">
            <w:pPr>
              <w:jc w:val="center"/>
              <w:rPr>
                <w:rFonts w:eastAsia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5D65E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32F469EB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4AC7EBF0">
            <w:pPr>
              <w:pStyle w:val="8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0-10:</w:t>
            </w:r>
            <w:r>
              <w:rPr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606" w:type="dxa"/>
            <w:gridSpan w:val="2"/>
            <w:vAlign w:val="center"/>
          </w:tcPr>
          <w:p w14:paraId="6DEC7F42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名师示范授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课：</w:t>
            </w:r>
          </w:p>
          <w:p w14:paraId="574A3E5D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“润成”大思政课《创新增才干》</w:t>
            </w:r>
          </w:p>
          <w:p w14:paraId="77E2FC68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-2"/>
                <w:sz w:val="24"/>
                <w:szCs w:val="24"/>
                <w:lang w:eastAsia="zh-CN"/>
              </w:rPr>
              <w:t>（南通分院 施强）</w:t>
            </w:r>
          </w:p>
        </w:tc>
        <w:tc>
          <w:tcPr>
            <w:tcW w:w="1408" w:type="dxa"/>
            <w:vMerge w:val="continue"/>
            <w:vAlign w:val="center"/>
          </w:tcPr>
          <w:p w14:paraId="336EA5B5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0D91FE77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color w:val="auto"/>
                <w:spacing w:val="2"/>
                <w:sz w:val="24"/>
                <w:szCs w:val="24"/>
                <w:lang w:eastAsia="zh-CN"/>
              </w:rPr>
              <w:t>施强</w:t>
            </w:r>
          </w:p>
        </w:tc>
      </w:tr>
      <w:tr w14:paraId="42F70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3D26BC9C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4305CD64">
            <w:pPr>
              <w:pStyle w:val="8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</w:rPr>
              <w:t>10:</w:t>
            </w:r>
            <w:r>
              <w:rPr>
                <w:spacing w:val="-1"/>
                <w:sz w:val="24"/>
                <w:szCs w:val="24"/>
                <w:lang w:eastAsia="zh-CN"/>
              </w:rPr>
              <w:t>3</w:t>
            </w:r>
            <w:r>
              <w:rPr>
                <w:spacing w:val="-1"/>
                <w:sz w:val="24"/>
                <w:szCs w:val="24"/>
              </w:rPr>
              <w:t>0-11:</w:t>
            </w:r>
            <w:r>
              <w:rPr>
                <w:spacing w:val="-1"/>
                <w:sz w:val="24"/>
                <w:szCs w:val="24"/>
                <w:lang w:eastAsia="zh-CN"/>
              </w:rPr>
              <w:t>1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606" w:type="dxa"/>
            <w:gridSpan w:val="2"/>
            <w:vAlign w:val="center"/>
          </w:tcPr>
          <w:p w14:paraId="04F7A183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思享会：“润成”大思政课主题沙龙</w:t>
            </w:r>
          </w:p>
        </w:tc>
        <w:tc>
          <w:tcPr>
            <w:tcW w:w="1408" w:type="dxa"/>
            <w:vMerge w:val="continue"/>
            <w:vAlign w:val="center"/>
          </w:tcPr>
          <w:p w14:paraId="05CF1535">
            <w:pPr>
              <w:pStyle w:val="8"/>
              <w:jc w:val="center"/>
              <w:rPr>
                <w:spacing w:val="8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6CD22FB8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</w:p>
        </w:tc>
      </w:tr>
      <w:tr w14:paraId="3A7C1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0223FBEB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138FF379">
            <w:pPr>
              <w:pStyle w:val="8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</w:rPr>
              <w:t>11:</w:t>
            </w:r>
            <w:r>
              <w:rPr>
                <w:spacing w:val="-3"/>
                <w:sz w:val="24"/>
                <w:szCs w:val="24"/>
                <w:lang w:eastAsia="zh-CN"/>
              </w:rPr>
              <w:t>1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0-1</w:t>
            </w:r>
            <w:r>
              <w:rPr>
                <w:spacing w:val="-3"/>
                <w:sz w:val="24"/>
                <w:szCs w:val="24"/>
                <w:lang w:eastAsia="zh-CN"/>
              </w:rPr>
              <w:t>1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:</w:t>
            </w:r>
            <w:r>
              <w:rPr>
                <w:spacing w:val="-3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606" w:type="dxa"/>
            <w:gridSpan w:val="2"/>
            <w:vAlign w:val="center"/>
          </w:tcPr>
          <w:p w14:paraId="37176847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spacing w:val="1"/>
                <w:sz w:val="24"/>
                <w:szCs w:val="24"/>
              </w:rPr>
              <w:t>工作部署、活动总结</w:t>
            </w:r>
          </w:p>
        </w:tc>
        <w:tc>
          <w:tcPr>
            <w:tcW w:w="1408" w:type="dxa"/>
            <w:vMerge w:val="continue"/>
            <w:vAlign w:val="center"/>
          </w:tcPr>
          <w:p w14:paraId="33AD4D3C">
            <w:pPr>
              <w:pStyle w:val="8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14:paraId="29C33D4F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color w:val="auto"/>
                <w:spacing w:val="2"/>
                <w:sz w:val="24"/>
                <w:szCs w:val="24"/>
                <w:lang w:eastAsia="zh-CN"/>
              </w:rPr>
              <w:t>张翔</w:t>
            </w:r>
          </w:p>
        </w:tc>
      </w:tr>
      <w:tr w14:paraId="3A226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677C2521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79428A5">
            <w:pPr>
              <w:pStyle w:val="8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11:50</w:t>
            </w:r>
          </w:p>
        </w:tc>
        <w:tc>
          <w:tcPr>
            <w:tcW w:w="4606" w:type="dxa"/>
            <w:gridSpan w:val="2"/>
            <w:vAlign w:val="center"/>
          </w:tcPr>
          <w:p w14:paraId="49B1D4FF">
            <w:pPr>
              <w:pStyle w:val="8"/>
              <w:spacing w:line="276" w:lineRule="auto"/>
              <w:jc w:val="center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spacing w:val="4"/>
                <w:sz w:val="24"/>
                <w:szCs w:val="24"/>
              </w:rPr>
              <w:t>午餐</w:t>
            </w:r>
          </w:p>
        </w:tc>
        <w:tc>
          <w:tcPr>
            <w:tcW w:w="1408" w:type="dxa"/>
            <w:vAlign w:val="center"/>
          </w:tcPr>
          <w:p w14:paraId="41491BE6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lang w:eastAsia="zh-CN"/>
              </w:rPr>
              <w:t>樱花饭店</w:t>
            </w:r>
          </w:p>
        </w:tc>
        <w:tc>
          <w:tcPr>
            <w:tcW w:w="1161" w:type="dxa"/>
            <w:vAlign w:val="center"/>
          </w:tcPr>
          <w:p w14:paraId="2B61B126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color w:val="auto"/>
                <w:spacing w:val="2"/>
                <w:sz w:val="24"/>
                <w:szCs w:val="24"/>
                <w:lang w:eastAsia="zh-CN"/>
              </w:rPr>
              <w:t>徐蒙蒙</w:t>
            </w:r>
          </w:p>
        </w:tc>
      </w:tr>
      <w:tr w14:paraId="6EC10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1" w:type="dxa"/>
            <w:vMerge w:val="continue"/>
            <w:vAlign w:val="center"/>
          </w:tcPr>
          <w:p w14:paraId="5ED3F13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810" w:type="dxa"/>
            <w:vAlign w:val="center"/>
          </w:tcPr>
          <w:p w14:paraId="348B7EDF">
            <w:pPr>
              <w:pStyle w:val="8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13:</w:t>
            </w:r>
            <w:r>
              <w:rPr>
                <w:spacing w:val="-3"/>
                <w:sz w:val="24"/>
                <w:szCs w:val="24"/>
                <w:lang w:eastAsia="zh-CN"/>
              </w:rPr>
              <w:t>0</w:t>
            </w:r>
            <w:r>
              <w:rPr>
                <w:spacing w:val="-3"/>
                <w:sz w:val="24"/>
                <w:szCs w:val="24"/>
              </w:rPr>
              <w:t>0</w:t>
            </w:r>
          </w:p>
        </w:tc>
        <w:tc>
          <w:tcPr>
            <w:tcW w:w="7175" w:type="dxa"/>
            <w:gridSpan w:val="4"/>
            <w:vAlign w:val="center"/>
          </w:tcPr>
          <w:p w14:paraId="2D43AB85">
            <w:pPr>
              <w:pStyle w:val="8"/>
              <w:jc w:val="center"/>
              <w:rPr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</w:rPr>
              <w:t>返程</w:t>
            </w:r>
          </w:p>
        </w:tc>
      </w:tr>
    </w:tbl>
    <w:p w14:paraId="644DC518">
      <w:pPr>
        <w:sectPr>
          <w:pgSz w:w="11900" w:h="16830"/>
          <w:pgMar w:top="1430" w:right="1725" w:bottom="0" w:left="1395" w:header="0" w:footer="0" w:gutter="0"/>
          <w:cols w:space="720" w:num="1"/>
        </w:sectPr>
      </w:pPr>
    </w:p>
    <w:p w14:paraId="5B992763">
      <w:pPr>
        <w:pStyle w:val="2"/>
        <w:spacing w:before="91" w:line="222" w:lineRule="auto"/>
        <w:rPr>
          <w:rFonts w:hint="default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53AA6702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34C0EAD5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default" w:ascii="宋体" w:hAnsi="宋体" w:eastAsia="宋体" w:cs="宋体"/>
          <w:b/>
          <w:bCs/>
          <w:snapToGrid w:val="0"/>
          <w:color w:val="000000"/>
          <w:spacing w:val="-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2"/>
          <w:sz w:val="30"/>
          <w:szCs w:val="30"/>
          <w:lang w:val="en-US" w:eastAsia="zh-CN" w:bidi="ar-SA"/>
        </w:rPr>
        <w:t>《哲学与人生》片区组集体备课牵头人名单</w:t>
      </w:r>
    </w:p>
    <w:p w14:paraId="41EA787B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2ACF8250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tbl>
      <w:tblPr>
        <w:tblStyle w:val="5"/>
        <w:tblW w:w="9738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3212"/>
        <w:gridCol w:w="2849"/>
        <w:gridCol w:w="2464"/>
      </w:tblGrid>
      <w:tr w14:paraId="18EC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39FF68B9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212" w:type="dxa"/>
            <w:vAlign w:val="center"/>
          </w:tcPr>
          <w:p w14:paraId="073F586C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  <w:t>片区集体备课牵头人</w:t>
            </w:r>
          </w:p>
        </w:tc>
        <w:tc>
          <w:tcPr>
            <w:tcW w:w="2849" w:type="dxa"/>
            <w:vAlign w:val="center"/>
          </w:tcPr>
          <w:p w14:paraId="652A7023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  <w:t>办学单位名称</w:t>
            </w:r>
          </w:p>
        </w:tc>
        <w:tc>
          <w:tcPr>
            <w:tcW w:w="2464" w:type="dxa"/>
            <w:vAlign w:val="center"/>
          </w:tcPr>
          <w:p w14:paraId="3D750246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8"/>
                <w:szCs w:val="28"/>
                <w:lang w:val="en-US" w:eastAsia="zh-CN"/>
              </w:rPr>
              <w:t>所在片区</w:t>
            </w:r>
          </w:p>
        </w:tc>
      </w:tr>
      <w:tr w14:paraId="01A9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21974C6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212" w:type="dxa"/>
            <w:vAlign w:val="center"/>
          </w:tcPr>
          <w:p w14:paraId="0BB2287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徐蒙蒙</w:t>
            </w:r>
          </w:p>
        </w:tc>
        <w:tc>
          <w:tcPr>
            <w:tcW w:w="2849" w:type="dxa"/>
            <w:vAlign w:val="center"/>
          </w:tcPr>
          <w:p w14:paraId="118F9799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南通分院</w:t>
            </w:r>
          </w:p>
        </w:tc>
        <w:tc>
          <w:tcPr>
            <w:tcW w:w="2464" w:type="dxa"/>
            <w:vAlign w:val="center"/>
          </w:tcPr>
          <w:p w14:paraId="7370DA0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通泰协作组</w:t>
            </w:r>
          </w:p>
        </w:tc>
      </w:tr>
      <w:tr w14:paraId="146B0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114E4802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212" w:type="dxa"/>
            <w:vAlign w:val="center"/>
          </w:tcPr>
          <w:p w14:paraId="63A158FB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宋长琴</w:t>
            </w:r>
          </w:p>
        </w:tc>
        <w:tc>
          <w:tcPr>
            <w:tcW w:w="2849" w:type="dxa"/>
            <w:vAlign w:val="center"/>
          </w:tcPr>
          <w:p w14:paraId="6566F87A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盐城生物工程分院</w:t>
            </w:r>
          </w:p>
        </w:tc>
        <w:tc>
          <w:tcPr>
            <w:tcW w:w="2464" w:type="dxa"/>
            <w:vAlign w:val="center"/>
          </w:tcPr>
          <w:p w14:paraId="787DDEFC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连盐协作组</w:t>
            </w:r>
          </w:p>
        </w:tc>
      </w:tr>
      <w:tr w14:paraId="112BD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3987231A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12" w:type="dxa"/>
            <w:vAlign w:val="center"/>
          </w:tcPr>
          <w:p w14:paraId="1495314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岳涛</w:t>
            </w:r>
          </w:p>
        </w:tc>
        <w:tc>
          <w:tcPr>
            <w:tcW w:w="2849" w:type="dxa"/>
            <w:vAlign w:val="center"/>
          </w:tcPr>
          <w:p w14:paraId="11C23322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丰县中专办学点</w:t>
            </w:r>
          </w:p>
        </w:tc>
        <w:tc>
          <w:tcPr>
            <w:tcW w:w="2464" w:type="dxa"/>
            <w:vAlign w:val="center"/>
          </w:tcPr>
          <w:p w14:paraId="21D9BB0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徐州协作组</w:t>
            </w:r>
          </w:p>
        </w:tc>
      </w:tr>
      <w:tr w14:paraId="66CC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2362E32B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212" w:type="dxa"/>
            <w:vAlign w:val="center"/>
          </w:tcPr>
          <w:p w14:paraId="3B133A0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杨珍琴</w:t>
            </w:r>
          </w:p>
        </w:tc>
        <w:tc>
          <w:tcPr>
            <w:tcW w:w="2849" w:type="dxa"/>
            <w:vAlign w:val="center"/>
          </w:tcPr>
          <w:p w14:paraId="7B506733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丹阳分院</w:t>
            </w:r>
          </w:p>
        </w:tc>
        <w:tc>
          <w:tcPr>
            <w:tcW w:w="2464" w:type="dxa"/>
            <w:vAlign w:val="center"/>
          </w:tcPr>
          <w:p w14:paraId="2C8F6338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常镇协作组</w:t>
            </w:r>
          </w:p>
        </w:tc>
      </w:tr>
      <w:tr w14:paraId="2CF01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083F6D7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212" w:type="dxa"/>
            <w:vAlign w:val="center"/>
          </w:tcPr>
          <w:p w14:paraId="3DCAC8E7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乔欢</w:t>
            </w:r>
          </w:p>
        </w:tc>
        <w:tc>
          <w:tcPr>
            <w:tcW w:w="2849" w:type="dxa"/>
            <w:vAlign w:val="center"/>
          </w:tcPr>
          <w:p w14:paraId="66ADEDC2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相城中专办学点</w:t>
            </w:r>
          </w:p>
        </w:tc>
        <w:tc>
          <w:tcPr>
            <w:tcW w:w="2464" w:type="dxa"/>
            <w:vAlign w:val="center"/>
          </w:tcPr>
          <w:p w14:paraId="1A1B6669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苏州协作组</w:t>
            </w:r>
          </w:p>
        </w:tc>
      </w:tr>
      <w:tr w14:paraId="7FE6D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599E8FC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212" w:type="dxa"/>
            <w:vAlign w:val="center"/>
          </w:tcPr>
          <w:p w14:paraId="148513BA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王娅婷</w:t>
            </w:r>
          </w:p>
        </w:tc>
        <w:tc>
          <w:tcPr>
            <w:tcW w:w="2849" w:type="dxa"/>
            <w:vAlign w:val="center"/>
          </w:tcPr>
          <w:p w14:paraId="01D3C18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金陵分院</w:t>
            </w:r>
          </w:p>
        </w:tc>
        <w:tc>
          <w:tcPr>
            <w:tcW w:w="2464" w:type="dxa"/>
            <w:vAlign w:val="center"/>
          </w:tcPr>
          <w:p w14:paraId="1750EFB9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南京协作组</w:t>
            </w:r>
          </w:p>
        </w:tc>
      </w:tr>
      <w:tr w14:paraId="1EBF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307DFB0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212" w:type="dxa"/>
            <w:vAlign w:val="center"/>
          </w:tcPr>
          <w:p w14:paraId="5F4A0C2E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张雷</w:t>
            </w:r>
          </w:p>
        </w:tc>
        <w:tc>
          <w:tcPr>
            <w:tcW w:w="2849" w:type="dxa"/>
            <w:vAlign w:val="center"/>
          </w:tcPr>
          <w:p w14:paraId="32B1702B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扬州分院</w:t>
            </w:r>
          </w:p>
        </w:tc>
        <w:tc>
          <w:tcPr>
            <w:tcW w:w="2464" w:type="dxa"/>
            <w:vAlign w:val="center"/>
          </w:tcPr>
          <w:p w14:paraId="14033C34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淮宿扬协作组</w:t>
            </w:r>
          </w:p>
        </w:tc>
      </w:tr>
      <w:tr w14:paraId="03AC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3" w:type="dxa"/>
            <w:vAlign w:val="center"/>
          </w:tcPr>
          <w:p w14:paraId="113D1B6D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212" w:type="dxa"/>
            <w:vAlign w:val="center"/>
          </w:tcPr>
          <w:p w14:paraId="27B2AAE6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张海滨</w:t>
            </w:r>
          </w:p>
        </w:tc>
        <w:tc>
          <w:tcPr>
            <w:tcW w:w="2849" w:type="dxa"/>
            <w:vAlign w:val="center"/>
          </w:tcPr>
          <w:p w14:paraId="7605F09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无锡交通分院</w:t>
            </w:r>
          </w:p>
        </w:tc>
        <w:tc>
          <w:tcPr>
            <w:tcW w:w="2464" w:type="dxa"/>
            <w:vAlign w:val="center"/>
          </w:tcPr>
          <w:p w14:paraId="0B3EF095">
            <w:pPr>
              <w:pStyle w:val="8"/>
              <w:widowControl w:val="0"/>
              <w:spacing w:line="276" w:lineRule="auto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无锡协作组</w:t>
            </w:r>
          </w:p>
        </w:tc>
      </w:tr>
    </w:tbl>
    <w:p w14:paraId="5174ED90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72713932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3394DAC2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002EE78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02804F60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2F9DC05D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6EFF2D5B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758BD693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2022EB18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6303C72D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1C6E253F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61FB72E5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5B813935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60A30B43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D914066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390BF576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503A0D89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3E3BF3DC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51E9A1CC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3686E9C0">
      <w:pPr>
        <w:pStyle w:val="2"/>
        <w:spacing w:before="91" w:line="222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751C1FFA">
      <w:pPr>
        <w:pStyle w:val="2"/>
        <w:spacing w:before="91" w:line="222" w:lineRule="auto"/>
        <w:rPr>
          <w:rFonts w:hint="default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附件3</w:t>
      </w:r>
    </w:p>
    <w:p w14:paraId="698E6D50">
      <w:pPr>
        <w:spacing w:line="285" w:lineRule="auto"/>
      </w:pPr>
    </w:p>
    <w:p w14:paraId="0E378CC6">
      <w:pPr>
        <w:pStyle w:val="3"/>
        <w:jc w:val="center"/>
        <w:rPr>
          <w:rFonts w:hint="eastAsia" w:eastAsia="宋体"/>
          <w:lang w:eastAsia="zh-CN"/>
        </w:rPr>
      </w:pPr>
    </w:p>
    <w:p w14:paraId="3555EB44">
      <w:pPr>
        <w:pStyle w:val="3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381250" cy="2381250"/>
            <wp:effectExtent l="0" t="0" r="6350" b="6350"/>
            <wp:docPr id="3" name="图片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37BEB">
      <w:pPr>
        <w:pStyle w:val="3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866390" cy="5097780"/>
            <wp:effectExtent l="0" t="0" r="3810" b="7620"/>
            <wp:docPr id="1" name="图片 1" descr="11d9acbd8ddd14d3894bd437d6e837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d9acbd8ddd14d3894bd437d6e8370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509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FC98">
      <w:pPr>
        <w:pStyle w:val="3"/>
        <w:jc w:val="center"/>
        <w:rPr>
          <w:rFonts w:hint="eastAsia" w:eastAsia="宋体"/>
          <w:lang w:eastAsia="zh-CN"/>
        </w:rPr>
      </w:pPr>
    </w:p>
    <w:p w14:paraId="04CCEDD1">
      <w:pPr>
        <w:pStyle w:val="3"/>
        <w:jc w:val="both"/>
        <w:rPr>
          <w:rFonts w:hint="eastAsia" w:eastAsia="宋体"/>
          <w:lang w:eastAsia="zh-CN"/>
        </w:rPr>
      </w:pPr>
    </w:p>
    <w:sectPr>
      <w:pgSz w:w="11900" w:h="16830"/>
      <w:pgMar w:top="1430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ngti SC Bold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3D6A5C"/>
    <w:rsid w:val="00030F35"/>
    <w:rsid w:val="00126DBB"/>
    <w:rsid w:val="001D4AAB"/>
    <w:rsid w:val="0026212A"/>
    <w:rsid w:val="003D6A5C"/>
    <w:rsid w:val="00494C23"/>
    <w:rsid w:val="004B2548"/>
    <w:rsid w:val="00546206"/>
    <w:rsid w:val="006B0E67"/>
    <w:rsid w:val="006E3B16"/>
    <w:rsid w:val="006F19BD"/>
    <w:rsid w:val="007440EE"/>
    <w:rsid w:val="0074592F"/>
    <w:rsid w:val="007A3637"/>
    <w:rsid w:val="008B5AE6"/>
    <w:rsid w:val="009A11E5"/>
    <w:rsid w:val="00EC56D5"/>
    <w:rsid w:val="00F55D23"/>
    <w:rsid w:val="024E4B4B"/>
    <w:rsid w:val="05376505"/>
    <w:rsid w:val="07300CC3"/>
    <w:rsid w:val="0B4B3FBD"/>
    <w:rsid w:val="0C4274CE"/>
    <w:rsid w:val="13561AB1"/>
    <w:rsid w:val="1F967FC1"/>
    <w:rsid w:val="219A624D"/>
    <w:rsid w:val="29DA3863"/>
    <w:rsid w:val="2C3857BC"/>
    <w:rsid w:val="2E042069"/>
    <w:rsid w:val="304E7F5C"/>
    <w:rsid w:val="36EF2353"/>
    <w:rsid w:val="37347A89"/>
    <w:rsid w:val="37814251"/>
    <w:rsid w:val="386E11A4"/>
    <w:rsid w:val="38B13162"/>
    <w:rsid w:val="39E31788"/>
    <w:rsid w:val="3FA23805"/>
    <w:rsid w:val="3FFA1393"/>
    <w:rsid w:val="414654A5"/>
    <w:rsid w:val="46DE3DA2"/>
    <w:rsid w:val="476B78D2"/>
    <w:rsid w:val="487FC9E6"/>
    <w:rsid w:val="4FFF9B4D"/>
    <w:rsid w:val="53E47AF0"/>
    <w:rsid w:val="589C00E6"/>
    <w:rsid w:val="5BCE4A27"/>
    <w:rsid w:val="5BEA788B"/>
    <w:rsid w:val="5DDDD611"/>
    <w:rsid w:val="5EB76510"/>
    <w:rsid w:val="5FBB5873"/>
    <w:rsid w:val="61D251BA"/>
    <w:rsid w:val="64DB1CB0"/>
    <w:rsid w:val="69FFFC6C"/>
    <w:rsid w:val="6C00528B"/>
    <w:rsid w:val="6D473329"/>
    <w:rsid w:val="6DA505FF"/>
    <w:rsid w:val="6FFF3079"/>
    <w:rsid w:val="6FFF3B4C"/>
    <w:rsid w:val="72B56DCF"/>
    <w:rsid w:val="739F35DC"/>
    <w:rsid w:val="73FED0AA"/>
    <w:rsid w:val="75EF6F0E"/>
    <w:rsid w:val="77BF249E"/>
    <w:rsid w:val="79BB16C2"/>
    <w:rsid w:val="7DFEBFAD"/>
    <w:rsid w:val="7E6A5606"/>
    <w:rsid w:val="7EE74DBB"/>
    <w:rsid w:val="7F131E2D"/>
    <w:rsid w:val="7FAD04A6"/>
    <w:rsid w:val="7FFFEB31"/>
    <w:rsid w:val="CDD79907"/>
    <w:rsid w:val="D77FC2B8"/>
    <w:rsid w:val="DB24FB13"/>
    <w:rsid w:val="DB7F4786"/>
    <w:rsid w:val="DE9F63EA"/>
    <w:rsid w:val="DF6F6E90"/>
    <w:rsid w:val="F3FF3C93"/>
    <w:rsid w:val="F4FD871A"/>
    <w:rsid w:val="F5BFD33B"/>
    <w:rsid w:val="F6CE5496"/>
    <w:rsid w:val="F7BF207D"/>
    <w:rsid w:val="F9BF020A"/>
    <w:rsid w:val="FCEBC7EA"/>
    <w:rsid w:val="FDD621E3"/>
    <w:rsid w:val="FDED26E1"/>
    <w:rsid w:val="FEDFC61D"/>
    <w:rsid w:val="FFDB45E8"/>
    <w:rsid w:val="FFF703AF"/>
    <w:rsid w:val="FFF7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0"/>
      <w:szCs w:val="30"/>
    </w:rPr>
  </w:style>
  <w:style w:type="paragraph" w:styleId="3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1180</Words>
  <Characters>1371</Characters>
  <Lines>8</Lines>
  <Paragraphs>2</Paragraphs>
  <TotalTime>2281</TotalTime>
  <ScaleCrop>false</ScaleCrop>
  <LinksUpToDate>false</LinksUpToDate>
  <CharactersWithSpaces>1393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2025-10-27T16:16:00Z</dcterms:created>
  <dc:creator>stbzl</dc:creator>
  <cp:lastModifiedBy>刘媛</cp:lastModifiedBy>
  <cp:lastPrinted>2025-11-17T07:04:00Z</cp:lastPrinted>
  <dcterms:modified xsi:type="dcterms:W3CDTF">2026-09-28T06:36:50Z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2025-10-23T16:16:14Z</vt:filetime>
  </property>
  <property fmtid="{D5CDD505-2E9C-101B-9397-08002B2CF9AE}" pid="4" name="UsrData">
    <vt:lpwstr>68f9e44ca302b9001fa0b831wl</vt:lpwstr>
  </property>
  <property fmtid="{D5CDD505-2E9C-101B-9397-08002B2CF9AE}" pid="5" name="KSOTemplateDocerSaveRecord">
    <vt:lpwstr>eyJoZGlkIjoiZTNlYzJiZmJiNjJlOGZmMGZhOGFkMWQ1N2MzODcwNjQiLCJ1c2VySWQiOiIxODI2MTMyNjk2In0=</vt:lpwstr>
  </property>
  <property fmtid="{D5CDD505-2E9C-101B-9397-08002B2CF9AE}" pid="6" name="KSOProductBuildVer">
    <vt:lpwstr>2052-12.1.0.28022</vt:lpwstr>
  </property>
  <property fmtid="{D5CDD505-2E9C-101B-9397-08002B2CF9AE}" pid="7" name="ICV">
    <vt:lpwstr>DFE52E0FA94B42759280F3146F8B5C5B_13</vt:lpwstr>
  </property>
</Properties>
</file>